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B51B2" w14:textId="1C291EA9" w:rsidR="007A271E" w:rsidRPr="00E73B4C" w:rsidRDefault="007A271E" w:rsidP="007A271E">
      <w:pPr>
        <w:rPr>
          <w:rFonts w:asciiTheme="minorHAnsi" w:hAnsiTheme="minorHAnsi" w:cstheme="minorBidi"/>
          <w:b/>
          <w:color w:val="404040" w:themeColor="text1" w:themeTint="BF"/>
          <w:sz w:val="32"/>
          <w:szCs w:val="32"/>
        </w:rPr>
      </w:pPr>
      <w:r w:rsidRPr="00E73B4C">
        <w:rPr>
          <w:rFonts w:asciiTheme="minorHAnsi" w:hAnsiTheme="minorHAnsi" w:cstheme="minorBidi"/>
          <w:b/>
          <w:color w:val="404040" w:themeColor="text1" w:themeTint="BF"/>
          <w:sz w:val="32"/>
          <w:szCs w:val="32"/>
        </w:rPr>
        <w:t>Simon Crawford-Phi</w:t>
      </w:r>
      <w:r w:rsidR="00195CB5" w:rsidRPr="00E73B4C">
        <w:rPr>
          <w:rFonts w:asciiTheme="minorHAnsi" w:hAnsiTheme="minorHAnsi" w:cstheme="minorBidi"/>
          <w:b/>
          <w:color w:val="404040" w:themeColor="text1" w:themeTint="BF"/>
          <w:sz w:val="32"/>
          <w:szCs w:val="32"/>
        </w:rPr>
        <w:t>l</w:t>
      </w:r>
      <w:r w:rsidRPr="00E73B4C">
        <w:rPr>
          <w:rFonts w:asciiTheme="minorHAnsi" w:hAnsiTheme="minorHAnsi" w:cstheme="minorBidi"/>
          <w:b/>
          <w:color w:val="404040" w:themeColor="text1" w:themeTint="BF"/>
          <w:sz w:val="32"/>
          <w:szCs w:val="32"/>
        </w:rPr>
        <w:t>lips</w:t>
      </w:r>
    </w:p>
    <w:p w14:paraId="32F9DF80" w14:textId="175F7705" w:rsidR="007A271E" w:rsidRPr="00E73B4C" w:rsidRDefault="007A271E" w:rsidP="007A271E">
      <w:pPr>
        <w:rPr>
          <w:rFonts w:asciiTheme="minorHAnsi" w:hAnsiTheme="minorHAnsi" w:cstheme="minorBidi"/>
          <w:color w:val="404040" w:themeColor="text1" w:themeTint="BF"/>
          <w:sz w:val="24"/>
          <w:szCs w:val="24"/>
        </w:rPr>
      </w:pPr>
      <w:r w:rsidRPr="00E73B4C">
        <w:rPr>
          <w:rFonts w:asciiTheme="minorHAnsi" w:hAnsiTheme="minorHAnsi" w:cstheme="minorBidi"/>
          <w:color w:val="404040" w:themeColor="text1" w:themeTint="BF"/>
          <w:sz w:val="24"/>
          <w:szCs w:val="24"/>
        </w:rPr>
        <w:t>Conductor/Director/Pianist</w:t>
      </w:r>
    </w:p>
    <w:p w14:paraId="4465ADEB" w14:textId="0BCDE591" w:rsidR="00ED01B2" w:rsidRPr="008F6079" w:rsidRDefault="00ED01B2" w:rsidP="007A271E">
      <w:pPr>
        <w:rPr>
          <w:rFonts w:asciiTheme="minorHAnsi" w:hAnsiTheme="minorHAnsi" w:cstheme="minorBidi"/>
          <w:sz w:val="10"/>
          <w:szCs w:val="10"/>
        </w:rPr>
      </w:pPr>
    </w:p>
    <w:p w14:paraId="74ECB34E" w14:textId="37A7AA0D" w:rsidR="00ED01B2" w:rsidRPr="007A6DBA" w:rsidRDefault="00ED01B2" w:rsidP="00ED01B2">
      <w:pPr>
        <w:jc w:val="center"/>
        <w:rPr>
          <w:rFonts w:asciiTheme="minorHAnsi" w:hAnsiTheme="minorHAnsi" w:cstheme="minorBidi"/>
          <w:sz w:val="24"/>
          <w:szCs w:val="24"/>
        </w:rPr>
      </w:pPr>
      <w:r w:rsidRPr="00121A51">
        <w:rPr>
          <w:rFonts w:ascii="Calibri" w:hAnsi="Calibri" w:cs="Calibri"/>
          <w:i/>
          <w:iCs/>
          <w:color w:val="7030A0"/>
          <w:shd w:val="clear" w:color="auto" w:fill="FFFFFF"/>
        </w:rPr>
        <w:t>“The conductor Simon Crawford-Phillips proved to be an enthralling figure both as a musician and a stage persona… energetic, fast, constantly and thrillingly on the front foot.”</w:t>
      </w:r>
      <w:r w:rsidRPr="008F6079">
        <w:rPr>
          <w:rFonts w:ascii="Calibri" w:hAnsi="Calibri" w:cs="Calibri"/>
          <w:color w:val="7030A0"/>
          <w:shd w:val="clear" w:color="auto" w:fill="FFFFFF"/>
        </w:rPr>
        <w:t xml:space="preserve"> (</w:t>
      </w:r>
      <w:r w:rsidRPr="008F6079">
        <w:rPr>
          <w:rFonts w:ascii="Calibri" w:hAnsi="Calibri" w:cs="Calibri"/>
          <w:color w:val="7030A0"/>
        </w:rPr>
        <w:t>Västmanlands Tidning).</w:t>
      </w:r>
    </w:p>
    <w:p w14:paraId="0BE24A0A" w14:textId="3B3A3535" w:rsidR="007A271E" w:rsidRPr="008F6079" w:rsidRDefault="007A271E" w:rsidP="007A271E">
      <w:pPr>
        <w:pStyle w:val="Default"/>
        <w:jc w:val="both"/>
        <w:rPr>
          <w:rFonts w:ascii="Calibri" w:hAnsi="Calibri" w:cs="Calibri"/>
          <w:color w:val="7030A0"/>
          <w:sz w:val="16"/>
          <w:szCs w:val="16"/>
          <w:shd w:val="clear" w:color="auto" w:fill="FFFFFF"/>
        </w:rPr>
      </w:pPr>
    </w:p>
    <w:p w14:paraId="38F5692E" w14:textId="1D7B3B35" w:rsidR="00251DB4" w:rsidRPr="00251DB4" w:rsidRDefault="007A271E" w:rsidP="00251DB4">
      <w:pPr>
        <w:pStyle w:val="Default"/>
        <w:jc w:val="both"/>
        <w:rPr>
          <w:rFonts w:ascii="Calibri" w:hAnsi="Calibri" w:cs="Calibri"/>
          <w:color w:val="404040" w:themeColor="text1" w:themeTint="BF"/>
          <w:shd w:val="clear" w:color="auto" w:fill="FFFFFF"/>
        </w:rPr>
      </w:pPr>
      <w:r w:rsidRPr="001B3C09">
        <w:rPr>
          <w:rFonts w:asciiTheme="minorHAnsi" w:hAnsiTheme="minorHAnsi" w:cstheme="minorBidi"/>
          <w:noProof/>
          <w:color w:val="404040" w:themeColor="text1" w:themeTint="BF"/>
          <w:sz w:val="24"/>
          <w:szCs w:val="24"/>
        </w:rPr>
        <w:drawing>
          <wp:anchor distT="0" distB="0" distL="114300" distR="114300" simplePos="0" relativeHeight="251658240" behindDoc="1" locked="0" layoutInCell="1" allowOverlap="1" wp14:anchorId="0C14AC14" wp14:editId="1E3DE6A1">
            <wp:simplePos x="0" y="0"/>
            <wp:positionH relativeFrom="margin">
              <wp:align>left</wp:align>
            </wp:positionH>
            <wp:positionV relativeFrom="paragraph">
              <wp:posOffset>6985</wp:posOffset>
            </wp:positionV>
            <wp:extent cx="2038350" cy="1362075"/>
            <wp:effectExtent l="0" t="0" r="0" b="9525"/>
            <wp:wrapTight wrapText="bothSides">
              <wp:wrapPolygon edited="0">
                <wp:start x="0" y="0"/>
                <wp:lineTo x="0" y="21449"/>
                <wp:lineTo x="21398" y="21449"/>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06" cy="1364878"/>
                    </a:xfrm>
                    <a:prstGeom prst="rect">
                      <a:avLst/>
                    </a:prstGeom>
                    <a:noFill/>
                    <a:ln>
                      <a:noFill/>
                    </a:ln>
                  </pic:spPr>
                </pic:pic>
              </a:graphicData>
            </a:graphic>
            <wp14:sizeRelH relativeFrom="page">
              <wp14:pctWidth>0</wp14:pctWidth>
            </wp14:sizeRelH>
            <wp14:sizeRelV relativeFrom="page">
              <wp14:pctHeight>0</wp14:pctHeight>
            </wp14:sizeRelV>
          </wp:anchor>
        </w:drawing>
      </w:r>
      <w:r w:rsidR="00251DB4" w:rsidRPr="00251DB4">
        <w:rPr>
          <w:rFonts w:ascii="Calibri" w:hAnsi="Calibri" w:cs="Calibri"/>
          <w:color w:val="404040" w:themeColor="text1" w:themeTint="BF"/>
          <w:shd w:val="clear" w:color="auto" w:fill="FFFFFF"/>
        </w:rPr>
        <w:t>Simon is a multi-festival director, conductor</w:t>
      </w:r>
      <w:r w:rsidR="00251DB4" w:rsidRPr="00933596">
        <w:rPr>
          <w:rFonts w:ascii="Calibri" w:hAnsi="Calibri" w:cs="Calibri"/>
          <w:color w:val="404040" w:themeColor="text1" w:themeTint="BF"/>
          <w:shd w:val="clear" w:color="auto" w:fill="FFFFFF"/>
          <w:lang w:val="en-GB"/>
        </w:rPr>
        <w:t xml:space="preserve"> and </w:t>
      </w:r>
      <w:r w:rsidR="00251DB4" w:rsidRPr="00251DB4">
        <w:rPr>
          <w:rFonts w:ascii="Calibri" w:hAnsi="Calibri" w:cs="Calibri"/>
          <w:color w:val="404040" w:themeColor="text1" w:themeTint="BF"/>
          <w:shd w:val="clear" w:color="auto" w:fill="FFFFFF"/>
        </w:rPr>
        <w:t>renowned pianist</w:t>
      </w:r>
      <w:r w:rsidR="00251DB4" w:rsidRPr="00933596">
        <w:rPr>
          <w:rFonts w:ascii="Calibri" w:hAnsi="Calibri" w:cs="Calibri"/>
          <w:color w:val="404040" w:themeColor="text1" w:themeTint="BF"/>
          <w:shd w:val="clear" w:color="auto" w:fill="FFFFFF"/>
          <w:lang w:val="en-GB"/>
        </w:rPr>
        <w:t xml:space="preserve">. </w:t>
      </w:r>
    </w:p>
    <w:p w14:paraId="39D0D3F7" w14:textId="77777777" w:rsidR="00251DB4" w:rsidRPr="00933596" w:rsidRDefault="00251DB4" w:rsidP="00251DB4">
      <w:pPr>
        <w:pStyle w:val="Default"/>
        <w:rPr>
          <w:rFonts w:ascii="Calibri" w:hAnsi="Calibri" w:cs="Calibri"/>
          <w:color w:val="404040" w:themeColor="text1" w:themeTint="BF"/>
          <w:shd w:val="clear" w:color="auto" w:fill="FFFFFF"/>
          <w:lang w:val="en-GB"/>
        </w:rPr>
      </w:pPr>
    </w:p>
    <w:p w14:paraId="243DAB2E" w14:textId="037190CF" w:rsidR="00251DB4" w:rsidRP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A</w:t>
      </w:r>
      <w:r w:rsidRPr="00933596">
        <w:rPr>
          <w:rFonts w:ascii="Calibri" w:hAnsi="Calibri" w:cs="Calibri"/>
          <w:color w:val="404040" w:themeColor="text1" w:themeTint="BF"/>
          <w:shd w:val="clear" w:color="auto" w:fill="FFFFFF"/>
          <w:lang w:val="en-GB"/>
        </w:rPr>
        <w:t xml:space="preserve"> </w:t>
      </w:r>
      <w:r w:rsidRPr="00251DB4">
        <w:rPr>
          <w:rFonts w:ascii="Calibri" w:hAnsi="Calibri" w:cs="Calibri"/>
          <w:color w:val="404040" w:themeColor="text1" w:themeTint="BF"/>
          <w:shd w:val="clear" w:color="auto" w:fill="FFFFFF"/>
        </w:rPr>
        <w:t>creative programmer with a passion for championing contemporary repertoire he regularly collaborates as a chamber musician with artists such as Daniel Hope, Lawrence Power, Roderick Williams and Anne Sofie von Otter in repertoire from Haydn and Schumann to Ad</w:t>
      </w:r>
      <w:r w:rsidRPr="00933596">
        <w:rPr>
          <w:rFonts w:ascii="Calibri" w:hAnsi="Calibri" w:cs="Calibri"/>
          <w:color w:val="404040" w:themeColor="text1" w:themeTint="BF"/>
          <w:shd w:val="clear" w:color="auto" w:fill="FFFFFF"/>
          <w:lang w:val="en-GB"/>
        </w:rPr>
        <w:t>ès, Bystr</w:t>
      </w:r>
      <w:r w:rsidRPr="00251DB4">
        <w:rPr>
          <w:rFonts w:ascii="Calibri" w:hAnsi="Calibri" w:cs="Calibri"/>
          <w:color w:val="404040" w:themeColor="text1" w:themeTint="BF"/>
          <w:shd w:val="clear" w:color="auto" w:fill="FFFFFF"/>
        </w:rPr>
        <w:t xml:space="preserve">öm, Dean and Reich. </w:t>
      </w:r>
      <w:r>
        <w:rPr>
          <w:rFonts w:ascii="Calibri" w:hAnsi="Calibri" w:cs="Calibri"/>
          <w:color w:val="404040" w:themeColor="text1" w:themeTint="BF"/>
          <w:shd w:val="clear" w:color="auto" w:fill="FFFFFF"/>
        </w:rPr>
        <w:t>Simon’s</w:t>
      </w:r>
      <w:r w:rsidRPr="00251DB4">
        <w:rPr>
          <w:rFonts w:ascii="Calibri" w:hAnsi="Calibri" w:cs="Calibri"/>
          <w:color w:val="404040" w:themeColor="text1" w:themeTint="BF"/>
          <w:shd w:val="clear" w:color="auto" w:fill="FFFFFF"/>
        </w:rPr>
        <w:t xml:space="preserve"> own ensembles include The Kungsbacka Piano Trio and Stockholm Syndrome Ensemble. </w:t>
      </w:r>
      <w:r>
        <w:rPr>
          <w:rFonts w:ascii="Calibri" w:hAnsi="Calibri" w:cs="Calibri"/>
          <w:color w:val="404040" w:themeColor="text1" w:themeTint="BF"/>
          <w:shd w:val="clear" w:color="auto" w:fill="FFFFFF"/>
        </w:rPr>
        <w:t>He</w:t>
      </w:r>
      <w:r w:rsidRPr="00251DB4">
        <w:rPr>
          <w:rFonts w:ascii="Calibri" w:hAnsi="Calibri" w:cs="Calibri"/>
          <w:color w:val="404040" w:themeColor="text1" w:themeTint="BF"/>
          <w:shd w:val="clear" w:color="auto" w:fill="FFFFFF"/>
        </w:rPr>
        <w:t xml:space="preserve"> is the Artistic Director of the Change Music Festival in Sweden</w:t>
      </w:r>
      <w:r w:rsidRPr="00933596">
        <w:rPr>
          <w:rFonts w:ascii="Calibri" w:hAnsi="Calibri" w:cs="Calibri"/>
          <w:color w:val="404040" w:themeColor="text1" w:themeTint="BF"/>
          <w:shd w:val="clear" w:color="auto" w:fill="FFFFFF"/>
          <w:lang w:val="en-GB"/>
        </w:rPr>
        <w:t>,</w:t>
      </w:r>
      <w:r w:rsidRPr="00251DB4">
        <w:rPr>
          <w:rFonts w:ascii="Calibri" w:hAnsi="Calibri" w:cs="Calibri"/>
          <w:color w:val="404040" w:themeColor="text1" w:themeTint="BF"/>
          <w:shd w:val="clear" w:color="auto" w:fill="FFFFFF"/>
        </w:rPr>
        <w:t xml:space="preserve"> Co-Artistic Director of the Wye Valley Chamber Music Festival in the UK as well as Chief Conductor &amp; Artistic Advisor of Väster</w:t>
      </w:r>
      <w:r w:rsidRPr="00933596">
        <w:rPr>
          <w:rFonts w:ascii="Calibri" w:hAnsi="Calibri" w:cs="Calibri"/>
          <w:color w:val="404040" w:themeColor="text1" w:themeTint="BF"/>
          <w:shd w:val="clear" w:color="auto" w:fill="FFFFFF"/>
          <w:lang w:val="en-GB"/>
        </w:rPr>
        <w:t>ås Sinfonietta. Simon</w:t>
      </w:r>
      <w:r w:rsidRPr="00251DB4">
        <w:rPr>
          <w:rFonts w:ascii="Calibri" w:hAnsi="Calibri" w:cs="Calibri"/>
          <w:color w:val="404040" w:themeColor="text1" w:themeTint="BF"/>
          <w:shd w:val="clear" w:color="auto" w:fill="FFFFFF"/>
          <w:rtl/>
        </w:rPr>
        <w:t>’</w:t>
      </w:r>
      <w:r w:rsidRPr="00251DB4">
        <w:rPr>
          <w:rFonts w:ascii="Calibri" w:hAnsi="Calibri" w:cs="Calibri"/>
          <w:color w:val="404040" w:themeColor="text1" w:themeTint="BF"/>
          <w:shd w:val="clear" w:color="auto" w:fill="FFFFFF"/>
        </w:rPr>
        <w:t>s</w:t>
      </w:r>
      <w:r w:rsidRPr="00933596">
        <w:rPr>
          <w:rFonts w:ascii="Calibri" w:hAnsi="Calibri" w:cs="Calibri"/>
          <w:color w:val="404040" w:themeColor="text1" w:themeTint="BF"/>
          <w:shd w:val="clear" w:color="auto" w:fill="FFFFFF"/>
          <w:lang w:val="en-GB"/>
        </w:rPr>
        <w:t xml:space="preserve"> </w:t>
      </w:r>
      <w:r w:rsidRPr="00251DB4">
        <w:rPr>
          <w:rFonts w:ascii="Calibri" w:hAnsi="Calibri" w:cs="Calibri"/>
          <w:color w:val="404040" w:themeColor="text1" w:themeTint="BF"/>
          <w:shd w:val="clear" w:color="auto" w:fill="FFFFFF"/>
        </w:rPr>
        <w:t xml:space="preserve">spicy and eclectic programming is reflected in an extraordinarily varied career as a conductor/director alongside his chamber and solo engagements. </w:t>
      </w:r>
    </w:p>
    <w:p w14:paraId="6CDCD30F" w14:textId="77777777" w:rsidR="00251DB4" w:rsidRPr="00251DB4" w:rsidRDefault="00251DB4" w:rsidP="00251DB4">
      <w:pPr>
        <w:pStyle w:val="Default"/>
        <w:rPr>
          <w:rFonts w:ascii="Calibri" w:hAnsi="Calibri" w:cs="Calibri"/>
          <w:color w:val="404040" w:themeColor="text1" w:themeTint="BF"/>
          <w:shd w:val="clear" w:color="auto" w:fill="FFFFFF"/>
        </w:rPr>
      </w:pPr>
    </w:p>
    <w:p w14:paraId="6D149AC8" w14:textId="0A597641" w:rsidR="00251DB4" w:rsidRP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This season’s conducting debuts include</w:t>
      </w:r>
      <w:r w:rsidRPr="00933596">
        <w:rPr>
          <w:rFonts w:ascii="Calibri" w:hAnsi="Calibri" w:cs="Calibri"/>
          <w:color w:val="404040" w:themeColor="text1" w:themeTint="BF"/>
          <w:shd w:val="clear" w:color="auto" w:fill="FFFFFF"/>
          <w:lang w:val="en-GB"/>
        </w:rPr>
        <w:t xml:space="preserve"> the </w:t>
      </w:r>
      <w:r w:rsidRPr="00251DB4">
        <w:rPr>
          <w:rFonts w:ascii="Calibri" w:hAnsi="Calibri" w:cs="Calibri"/>
          <w:color w:val="404040" w:themeColor="text1" w:themeTint="BF"/>
          <w:shd w:val="clear" w:color="auto" w:fill="FFFFFF"/>
        </w:rPr>
        <w:t xml:space="preserve">Helsinki Philharmonic in </w:t>
      </w:r>
      <w:r w:rsidRPr="00251DB4">
        <w:rPr>
          <w:rFonts w:ascii="Calibri" w:hAnsi="Calibri" w:cs="Calibri"/>
          <w:color w:val="404040" w:themeColor="text1" w:themeTint="BF"/>
          <w:shd w:val="clear" w:color="auto" w:fill="FFFFFF"/>
          <w:rtl/>
        </w:rPr>
        <w:t>‘</w:t>
      </w:r>
      <w:r w:rsidRPr="00251DB4">
        <w:rPr>
          <w:rFonts w:ascii="Calibri" w:hAnsi="Calibri" w:cs="Calibri"/>
          <w:color w:val="404040" w:themeColor="text1" w:themeTint="BF"/>
          <w:shd w:val="clear" w:color="auto" w:fill="FFFFFF"/>
        </w:rPr>
        <w:t>The Fearless</w:t>
      </w:r>
      <w:r w:rsidRPr="00251DB4">
        <w:rPr>
          <w:rFonts w:ascii="Calibri" w:hAnsi="Calibri" w:cs="Calibri"/>
          <w:color w:val="404040" w:themeColor="text1" w:themeTint="BF"/>
          <w:shd w:val="clear" w:color="auto" w:fill="FFFFFF"/>
          <w:rtl/>
        </w:rPr>
        <w:t>’</w:t>
      </w:r>
      <w:r w:rsidRPr="00251DB4">
        <w:rPr>
          <w:rFonts w:ascii="Calibri" w:hAnsi="Calibri" w:cs="Calibri"/>
          <w:color w:val="404040" w:themeColor="text1" w:themeTint="BF"/>
          <w:shd w:val="clear" w:color="auto" w:fill="FFFFFF"/>
        </w:rPr>
        <w:t xml:space="preserve">, a programme including </w:t>
      </w:r>
      <w:r w:rsidRPr="00933596">
        <w:rPr>
          <w:rFonts w:ascii="Calibri" w:hAnsi="Calibri" w:cs="Calibri"/>
          <w:color w:val="404040" w:themeColor="text1" w:themeTint="BF"/>
          <w:shd w:val="clear" w:color="auto" w:fill="FFFFFF"/>
          <w:lang w:val="en-GB"/>
        </w:rPr>
        <w:t xml:space="preserve">music by Tower, Copland and </w:t>
      </w:r>
      <w:r w:rsidRPr="00251DB4">
        <w:rPr>
          <w:rFonts w:ascii="Calibri" w:hAnsi="Calibri" w:cs="Calibri"/>
          <w:color w:val="404040" w:themeColor="text1" w:themeTint="BF"/>
          <w:shd w:val="clear" w:color="auto" w:fill="FFFFFF"/>
        </w:rPr>
        <w:t>the Finnish premiere of Sandström</w:t>
      </w:r>
      <w:r w:rsidRPr="00933596">
        <w:rPr>
          <w:rFonts w:ascii="Calibri" w:hAnsi="Calibri" w:cs="Calibri"/>
          <w:color w:val="404040" w:themeColor="text1" w:themeTint="BF"/>
          <w:shd w:val="clear" w:color="auto" w:fill="FFFFFF"/>
          <w:lang w:val="en-GB"/>
        </w:rPr>
        <w:t>’s</w:t>
      </w:r>
      <w:r w:rsidRPr="00251DB4">
        <w:rPr>
          <w:rFonts w:ascii="Calibri" w:hAnsi="Calibri" w:cs="Calibri"/>
          <w:color w:val="404040" w:themeColor="text1" w:themeTint="BF"/>
          <w:shd w:val="clear" w:color="auto" w:fill="FFFFFF"/>
        </w:rPr>
        <w:t xml:space="preserve"> Cello Concerto with Torleif Thed</w:t>
      </w:r>
      <w:r w:rsidRPr="00933596">
        <w:rPr>
          <w:rFonts w:ascii="Calibri" w:hAnsi="Calibri" w:cs="Calibri"/>
          <w:color w:val="404040" w:themeColor="text1" w:themeTint="BF"/>
          <w:shd w:val="clear" w:color="auto" w:fill="FFFFFF"/>
          <w:lang w:val="en-GB"/>
        </w:rPr>
        <w:t>é</w:t>
      </w:r>
      <w:r w:rsidRPr="00251DB4">
        <w:rPr>
          <w:rFonts w:ascii="Calibri" w:hAnsi="Calibri" w:cs="Calibri"/>
          <w:color w:val="404040" w:themeColor="text1" w:themeTint="BF"/>
          <w:shd w:val="clear" w:color="auto" w:fill="FFFFFF"/>
        </w:rPr>
        <w:t>en</w:t>
      </w:r>
      <w:r w:rsidRPr="00933596">
        <w:rPr>
          <w:rFonts w:ascii="Calibri" w:hAnsi="Calibri" w:cs="Calibri"/>
          <w:color w:val="404040" w:themeColor="text1" w:themeTint="BF"/>
          <w:shd w:val="clear" w:color="auto" w:fill="FFFFFF"/>
          <w:lang w:val="en-GB"/>
        </w:rPr>
        <w:t xml:space="preserve"> as well as </w:t>
      </w:r>
      <w:r w:rsidRPr="00251DB4">
        <w:rPr>
          <w:rFonts w:ascii="Calibri" w:hAnsi="Calibri" w:cs="Calibri"/>
          <w:color w:val="404040" w:themeColor="text1" w:themeTint="BF"/>
          <w:shd w:val="clear" w:color="auto" w:fill="FFFFFF"/>
        </w:rPr>
        <w:t xml:space="preserve">two visits to the Scottish Chamber Orchestra, </w:t>
      </w:r>
      <w:r w:rsidRPr="00933596">
        <w:rPr>
          <w:rFonts w:ascii="Calibri" w:hAnsi="Calibri" w:cs="Calibri"/>
          <w:color w:val="404040" w:themeColor="text1" w:themeTint="BF"/>
          <w:shd w:val="clear" w:color="auto" w:fill="FFFFFF"/>
          <w:lang w:val="en-GB"/>
        </w:rPr>
        <w:t>one in a</w:t>
      </w:r>
      <w:r w:rsidRPr="00251DB4">
        <w:rPr>
          <w:rFonts w:ascii="Calibri" w:hAnsi="Calibri" w:cs="Calibri"/>
          <w:color w:val="404040" w:themeColor="text1" w:themeTint="BF"/>
          <w:shd w:val="clear" w:color="auto" w:fill="FFFFFF"/>
        </w:rPr>
        <w:t xml:space="preserve"> shared</w:t>
      </w:r>
      <w:r w:rsidRPr="00933596">
        <w:rPr>
          <w:rFonts w:ascii="Calibri" w:hAnsi="Calibri" w:cs="Calibri"/>
          <w:color w:val="404040" w:themeColor="text1" w:themeTint="BF"/>
          <w:shd w:val="clear" w:color="auto" w:fill="FFFFFF"/>
          <w:lang w:val="en-GB"/>
        </w:rPr>
        <w:t xml:space="preserve"> programme </w:t>
      </w:r>
      <w:r w:rsidRPr="00251DB4">
        <w:rPr>
          <w:rFonts w:ascii="Calibri" w:hAnsi="Calibri" w:cs="Calibri"/>
          <w:color w:val="404040" w:themeColor="text1" w:themeTint="BF"/>
          <w:shd w:val="clear" w:color="auto" w:fill="FFFFFF"/>
        </w:rPr>
        <w:t>with Pekka Kuusisto. Opera projects include two Menotti operas at the Academy in Gothenburg and Simon returns to orchestras such as the Swedish Radio Symphony, Swedish Chamber and Nordic Chamber. At the keyboard Simon will record two portrait albums with the</w:t>
      </w:r>
      <w:r w:rsidRPr="00933596">
        <w:rPr>
          <w:rFonts w:ascii="Calibri" w:hAnsi="Calibri" w:cs="Calibri"/>
          <w:color w:val="404040" w:themeColor="text1" w:themeTint="BF"/>
          <w:shd w:val="clear" w:color="auto" w:fill="FFFFFF"/>
          <w:lang w:val="en-GB"/>
        </w:rPr>
        <w:t xml:space="preserve"> Kungsbacka Piano Trio </w:t>
      </w:r>
      <w:r w:rsidRPr="00251DB4">
        <w:rPr>
          <w:rFonts w:ascii="Calibri" w:hAnsi="Calibri" w:cs="Calibri"/>
          <w:color w:val="404040" w:themeColor="text1" w:themeTint="BF"/>
          <w:shd w:val="clear" w:color="auto" w:fill="FFFFFF"/>
        </w:rPr>
        <w:t>for BIS records in music by Sebastian Fagerlund and Daniel Börtz. This is followed by a trio album with Malin Broman and Rick Stotijn featuring a new trio by Britta Byström. Simon has recently launched a concert series in Stockholm</w:t>
      </w:r>
      <w:r w:rsidRPr="00933596">
        <w:rPr>
          <w:rFonts w:ascii="Calibri" w:hAnsi="Calibri" w:cs="Calibri"/>
          <w:color w:val="404040" w:themeColor="text1" w:themeTint="BF"/>
          <w:shd w:val="clear" w:color="auto" w:fill="FFFFFF"/>
          <w:lang w:val="en-GB"/>
        </w:rPr>
        <w:t xml:space="preserve"> - entitled</w:t>
      </w:r>
      <w:r w:rsidRPr="00251DB4">
        <w:rPr>
          <w:rFonts w:ascii="Calibri" w:hAnsi="Calibri" w:cs="Calibri"/>
          <w:color w:val="404040" w:themeColor="text1" w:themeTint="BF"/>
          <w:shd w:val="clear" w:color="auto" w:fill="FFFFFF"/>
          <w:rtl/>
        </w:rPr>
        <w:t xml:space="preserve"> ‘</w:t>
      </w:r>
      <w:r w:rsidRPr="00933596">
        <w:rPr>
          <w:rFonts w:ascii="Calibri" w:hAnsi="Calibri" w:cs="Calibri"/>
          <w:color w:val="404040" w:themeColor="text1" w:themeTint="BF"/>
          <w:shd w:val="clear" w:color="auto" w:fill="FFFFFF"/>
          <w:lang w:val="en-GB"/>
        </w:rPr>
        <w:t>Musikaliska M</w:t>
      </w:r>
      <w:r w:rsidRPr="00251DB4">
        <w:rPr>
          <w:rFonts w:ascii="Calibri" w:hAnsi="Calibri" w:cs="Calibri"/>
          <w:color w:val="404040" w:themeColor="text1" w:themeTint="BF"/>
          <w:shd w:val="clear" w:color="auto" w:fill="FFFFFF"/>
        </w:rPr>
        <w:t>öten</w:t>
      </w:r>
      <w:r w:rsidRPr="00251DB4">
        <w:rPr>
          <w:rFonts w:ascii="Calibri" w:hAnsi="Calibri" w:cs="Calibri"/>
          <w:color w:val="404040" w:themeColor="text1" w:themeTint="BF"/>
          <w:shd w:val="clear" w:color="auto" w:fill="FFFFFF"/>
          <w:rtl/>
        </w:rPr>
        <w:t xml:space="preserve">’ </w:t>
      </w:r>
      <w:r w:rsidRPr="00251DB4">
        <w:rPr>
          <w:rFonts w:ascii="Calibri" w:hAnsi="Calibri" w:cs="Calibri"/>
          <w:color w:val="404040" w:themeColor="text1" w:themeTint="BF"/>
          <w:shd w:val="clear" w:color="auto" w:fill="FFFFFF"/>
        </w:rPr>
        <w:t>(Musical Meetings)</w:t>
      </w:r>
      <w:r>
        <w:rPr>
          <w:rFonts w:ascii="Calibri" w:hAnsi="Calibri" w:cs="Calibri"/>
          <w:color w:val="404040" w:themeColor="text1" w:themeTint="BF"/>
          <w:shd w:val="clear" w:color="auto" w:fill="FFFFFF"/>
        </w:rPr>
        <w:t>,</w:t>
      </w:r>
      <w:r w:rsidRPr="00251DB4">
        <w:rPr>
          <w:rFonts w:ascii="Calibri" w:hAnsi="Calibri" w:cs="Calibri"/>
          <w:color w:val="404040" w:themeColor="text1" w:themeTint="BF"/>
          <w:shd w:val="clear" w:color="auto" w:fill="FFFFFF"/>
        </w:rPr>
        <w:t xml:space="preserve"> these dynamic events feature unexpected pairings of music with readings, film and other </w:t>
      </w:r>
      <w:r w:rsidRPr="00933596">
        <w:rPr>
          <w:rFonts w:ascii="Calibri" w:hAnsi="Calibri" w:cs="Calibri"/>
          <w:color w:val="404040" w:themeColor="text1" w:themeTint="BF"/>
          <w:shd w:val="clear" w:color="auto" w:fill="FFFFFF"/>
          <w:lang w:val="en-GB"/>
        </w:rPr>
        <w:t>genre</w:t>
      </w:r>
      <w:r w:rsidRPr="00251DB4">
        <w:rPr>
          <w:rFonts w:ascii="Calibri" w:hAnsi="Calibri" w:cs="Calibri"/>
          <w:color w:val="404040" w:themeColor="text1" w:themeTint="BF"/>
          <w:shd w:val="clear" w:color="auto" w:fill="FFFFFF"/>
        </w:rPr>
        <w:t>s and are set in the heart of Stockholm at the unique ‘Musikaliska Kvarteret‘ - Stockholm’s oldest concert hall!</w:t>
      </w:r>
    </w:p>
    <w:p w14:paraId="4A82D5CE" w14:textId="77777777" w:rsidR="00251DB4" w:rsidRP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 </w:t>
      </w:r>
    </w:p>
    <w:p w14:paraId="18511016" w14:textId="694759FD" w:rsidR="00251DB4" w:rsidRPr="00251DB4" w:rsidRDefault="00251DB4" w:rsidP="00251DB4">
      <w:pPr>
        <w:pStyle w:val="Default"/>
        <w:jc w:val="both"/>
        <w:rPr>
          <w:rFonts w:ascii="Calibri" w:hAnsi="Calibri" w:cs="Calibri"/>
          <w:color w:val="404040" w:themeColor="text1" w:themeTint="BF"/>
          <w:shd w:val="clear" w:color="auto" w:fill="FFFFFF"/>
        </w:rPr>
      </w:pPr>
      <w:r w:rsidRPr="00933596">
        <w:rPr>
          <w:rFonts w:ascii="Calibri" w:hAnsi="Calibri" w:cs="Calibri"/>
          <w:color w:val="404040" w:themeColor="text1" w:themeTint="BF"/>
          <w:shd w:val="clear" w:color="auto" w:fill="FFFFFF"/>
          <w:lang w:val="en-GB"/>
        </w:rPr>
        <w:t>Simon</w:t>
      </w:r>
      <w:r w:rsidRPr="00251DB4">
        <w:rPr>
          <w:rFonts w:ascii="Calibri" w:hAnsi="Calibri" w:cs="Calibri"/>
          <w:color w:val="404040" w:themeColor="text1" w:themeTint="BF"/>
          <w:shd w:val="clear" w:color="auto" w:fill="FFFFFF"/>
          <w:rtl/>
        </w:rPr>
        <w:t>’</w:t>
      </w:r>
      <w:r w:rsidRPr="00251DB4">
        <w:rPr>
          <w:rFonts w:ascii="Calibri" w:hAnsi="Calibri" w:cs="Calibri"/>
          <w:color w:val="404040" w:themeColor="text1" w:themeTint="BF"/>
          <w:shd w:val="clear" w:color="auto" w:fill="FFFFFF"/>
        </w:rPr>
        <w:t xml:space="preserve">s last season saw his conducting debut with the Swedish </w:t>
      </w:r>
      <w:r w:rsidRPr="00933596">
        <w:rPr>
          <w:rFonts w:ascii="Calibri" w:hAnsi="Calibri" w:cs="Calibri"/>
          <w:color w:val="404040" w:themeColor="text1" w:themeTint="BF"/>
          <w:shd w:val="clear" w:color="auto" w:fill="FFFFFF"/>
          <w:lang w:val="en-GB"/>
        </w:rPr>
        <w:t>Royal Opera in Britten</w:t>
      </w:r>
      <w:r w:rsidRPr="00251DB4">
        <w:rPr>
          <w:rFonts w:ascii="Calibri" w:hAnsi="Calibri" w:cs="Calibri"/>
          <w:color w:val="404040" w:themeColor="text1" w:themeTint="BF"/>
          <w:shd w:val="clear" w:color="auto" w:fill="FFFFFF"/>
          <w:rtl/>
        </w:rPr>
        <w:t>’</w:t>
      </w:r>
      <w:r w:rsidRPr="00251DB4">
        <w:rPr>
          <w:rFonts w:ascii="Calibri" w:hAnsi="Calibri" w:cs="Calibri"/>
          <w:color w:val="404040" w:themeColor="text1" w:themeTint="BF"/>
          <w:shd w:val="clear" w:color="auto" w:fill="FFFFFF"/>
        </w:rPr>
        <w:t xml:space="preserve">s </w:t>
      </w:r>
      <w:r w:rsidRPr="00251DB4">
        <w:rPr>
          <w:rFonts w:ascii="Calibri" w:hAnsi="Calibri" w:cs="Calibri"/>
          <w:i/>
          <w:iCs/>
          <w:color w:val="404040" w:themeColor="text1" w:themeTint="BF"/>
          <w:shd w:val="clear" w:color="auto" w:fill="FFFFFF"/>
        </w:rPr>
        <w:t>A Midsummer Night</w:t>
      </w:r>
      <w:r w:rsidRPr="00251DB4">
        <w:rPr>
          <w:rFonts w:ascii="Calibri" w:hAnsi="Calibri" w:cs="Calibri"/>
          <w:i/>
          <w:iCs/>
          <w:color w:val="404040" w:themeColor="text1" w:themeTint="BF"/>
          <w:shd w:val="clear" w:color="auto" w:fill="FFFFFF"/>
          <w:rtl/>
        </w:rPr>
        <w:t>’</w:t>
      </w:r>
      <w:r w:rsidRPr="00251DB4">
        <w:rPr>
          <w:rFonts w:ascii="Calibri" w:hAnsi="Calibri" w:cs="Calibri"/>
          <w:i/>
          <w:iCs/>
          <w:color w:val="404040" w:themeColor="text1" w:themeTint="BF"/>
          <w:shd w:val="clear" w:color="auto" w:fill="FFFFFF"/>
        </w:rPr>
        <w:t xml:space="preserve">s Dream, </w:t>
      </w:r>
      <w:r w:rsidRPr="00251DB4">
        <w:rPr>
          <w:rFonts w:ascii="Calibri" w:hAnsi="Calibri" w:cs="Calibri"/>
          <w:color w:val="404040" w:themeColor="text1" w:themeTint="BF"/>
          <w:shd w:val="clear" w:color="auto" w:fill="FFFFFF"/>
        </w:rPr>
        <w:t>which was Norman Lebrecht</w:t>
      </w:r>
      <w:r w:rsidRPr="00251DB4">
        <w:rPr>
          <w:rFonts w:ascii="Calibri" w:hAnsi="Calibri" w:cs="Calibri"/>
          <w:color w:val="404040" w:themeColor="text1" w:themeTint="BF"/>
          <w:shd w:val="clear" w:color="auto" w:fill="FFFFFF"/>
          <w:rtl/>
        </w:rPr>
        <w:t>’</w:t>
      </w:r>
      <w:r w:rsidRPr="00251DB4">
        <w:rPr>
          <w:rFonts w:ascii="Calibri" w:hAnsi="Calibri" w:cs="Calibri"/>
          <w:color w:val="404040" w:themeColor="text1" w:themeTint="BF"/>
          <w:shd w:val="clear" w:color="auto" w:fill="FFFFFF"/>
        </w:rPr>
        <w:t xml:space="preserve">s Opera of the week. The </w:t>
      </w:r>
      <w:r w:rsidRPr="00933596">
        <w:rPr>
          <w:rFonts w:ascii="Calibri" w:hAnsi="Calibri" w:cs="Calibri"/>
          <w:color w:val="404040" w:themeColor="text1" w:themeTint="BF"/>
          <w:shd w:val="clear" w:color="auto" w:fill="FFFFFF"/>
          <w:lang w:val="en-GB"/>
        </w:rPr>
        <w:t>Svenska Dagbladet</w:t>
      </w:r>
      <w:r w:rsidRPr="00251DB4">
        <w:rPr>
          <w:rFonts w:ascii="Calibri" w:hAnsi="Calibri" w:cs="Calibri"/>
          <w:color w:val="404040" w:themeColor="text1" w:themeTint="BF"/>
          <w:shd w:val="clear" w:color="auto" w:fill="FFFFFF"/>
        </w:rPr>
        <w:t xml:space="preserve"> wrote </w:t>
      </w:r>
      <w:r w:rsidRPr="004406E3">
        <w:rPr>
          <w:rFonts w:ascii="Calibri" w:hAnsi="Calibri" w:cs="Calibri"/>
          <w:color w:val="8064A2" w:themeColor="accent4"/>
          <w:shd w:val="clear" w:color="auto" w:fill="FFFFFF"/>
          <w:rtl/>
          <w:lang w:val="ar-SA"/>
        </w:rPr>
        <w:t>“</w:t>
      </w:r>
      <w:r w:rsidRPr="004406E3">
        <w:rPr>
          <w:rFonts w:ascii="Calibri" w:hAnsi="Calibri" w:cs="Calibri"/>
          <w:i/>
          <w:iCs/>
          <w:color w:val="8064A2" w:themeColor="accent4"/>
          <w:shd w:val="clear" w:color="auto" w:fill="FFFFFF"/>
        </w:rPr>
        <w:t>The Swedish Royal Opera Orchestra under the direction of </w:t>
      </w:r>
      <w:r w:rsidRPr="004406E3">
        <w:rPr>
          <w:rFonts w:ascii="Calibri" w:hAnsi="Calibri" w:cs="Calibri"/>
          <w:i/>
          <w:iCs/>
          <w:color w:val="8064A2" w:themeColor="accent4"/>
          <w:shd w:val="clear" w:color="auto" w:fill="FFFFFF"/>
          <w:lang w:val="en-GB"/>
        </w:rPr>
        <w:t>Simon</w:t>
      </w:r>
      <w:r w:rsidRPr="004406E3">
        <w:rPr>
          <w:rFonts w:ascii="Calibri" w:hAnsi="Calibri" w:cs="Calibri"/>
          <w:i/>
          <w:iCs/>
          <w:color w:val="8064A2" w:themeColor="accent4"/>
          <w:shd w:val="clear" w:color="auto" w:fill="FFFFFF"/>
        </w:rPr>
        <w:t> Crawford-Phillips manage to reveal the myriad of temperament and structure that the music contains, without the dreaminess disappearing</w:t>
      </w:r>
      <w:r w:rsidRPr="004406E3">
        <w:rPr>
          <w:rFonts w:ascii="Calibri" w:hAnsi="Calibri" w:cs="Calibri"/>
          <w:color w:val="8064A2" w:themeColor="accent4"/>
          <w:shd w:val="clear" w:color="auto" w:fill="FFFFFF"/>
        </w:rPr>
        <w:t>”</w:t>
      </w:r>
      <w:r w:rsidRPr="00251DB4">
        <w:rPr>
          <w:rFonts w:ascii="Calibri" w:hAnsi="Calibri" w:cs="Calibri"/>
          <w:color w:val="404040" w:themeColor="text1" w:themeTint="BF"/>
          <w:shd w:val="clear" w:color="auto" w:fill="FFFFFF"/>
        </w:rPr>
        <w:t xml:space="preserve">. Simon led the </w:t>
      </w:r>
      <w:r w:rsidRPr="00933596">
        <w:rPr>
          <w:rFonts w:ascii="Calibri" w:hAnsi="Calibri" w:cs="Calibri"/>
          <w:color w:val="404040" w:themeColor="text1" w:themeTint="BF"/>
          <w:shd w:val="clear" w:color="auto" w:fill="FFFFFF"/>
        </w:rPr>
        <w:t>Royal Stockholm Philharmonic Orchestra for</w:t>
      </w:r>
      <w:r w:rsidRPr="00251DB4">
        <w:rPr>
          <w:rFonts w:ascii="Calibri" w:hAnsi="Calibri" w:cs="Calibri"/>
          <w:color w:val="404040" w:themeColor="text1" w:themeTint="BF"/>
          <w:shd w:val="clear" w:color="auto" w:fill="FFFFFF"/>
        </w:rPr>
        <w:t xml:space="preserve"> their pioneering ‘Philharmonic day’, conducted the world premiere of Bö</w:t>
      </w:r>
      <w:r w:rsidRPr="00933596">
        <w:rPr>
          <w:rFonts w:ascii="Calibri" w:hAnsi="Calibri" w:cs="Calibri"/>
          <w:color w:val="404040" w:themeColor="text1" w:themeTint="BF"/>
          <w:shd w:val="clear" w:color="auto" w:fill="FFFFFF"/>
        </w:rPr>
        <w:t>rtz</w:t>
      </w:r>
      <w:r w:rsidRPr="00251DB4">
        <w:rPr>
          <w:rFonts w:ascii="Calibri" w:hAnsi="Calibri" w:cs="Calibri"/>
          <w:color w:val="404040" w:themeColor="text1" w:themeTint="BF"/>
          <w:shd w:val="clear" w:color="auto" w:fill="FFFFFF"/>
        </w:rPr>
        <w:t>’s Violin ‘</w:t>
      </w:r>
      <w:r w:rsidRPr="00933596">
        <w:rPr>
          <w:rFonts w:ascii="Calibri" w:hAnsi="Calibri" w:cs="Calibri"/>
          <w:color w:val="404040" w:themeColor="text1" w:themeTint="BF"/>
          <w:shd w:val="clear" w:color="auto" w:fill="FFFFFF"/>
        </w:rPr>
        <w:t>Concerto for One</w:t>
      </w:r>
      <w:r w:rsidRPr="00251DB4">
        <w:rPr>
          <w:rFonts w:ascii="Calibri" w:hAnsi="Calibri" w:cs="Calibri"/>
          <w:color w:val="404040" w:themeColor="text1" w:themeTint="BF"/>
          <w:shd w:val="clear" w:color="auto" w:fill="FFFFFF"/>
        </w:rPr>
        <w:t>’ with Malin Broman and Norrköpings Symfoniorkester, the world premiere of Djuro Zivkovic</w:t>
      </w:r>
      <w:r w:rsidRPr="00251DB4">
        <w:rPr>
          <w:rFonts w:ascii="Calibri" w:hAnsi="Calibri" w:cs="Calibri"/>
          <w:color w:val="404040" w:themeColor="text1" w:themeTint="BF"/>
          <w:shd w:val="clear" w:color="auto" w:fill="FFFFFF"/>
          <w:rtl/>
        </w:rPr>
        <w:t>’</w:t>
      </w:r>
      <w:r w:rsidRPr="00251DB4">
        <w:rPr>
          <w:rFonts w:ascii="Calibri" w:hAnsi="Calibri" w:cs="Calibri"/>
          <w:color w:val="404040" w:themeColor="text1" w:themeTint="BF"/>
          <w:shd w:val="clear" w:color="auto" w:fill="FFFFFF"/>
        </w:rPr>
        <w:t>s violin concerto with Pekka Kuusisto and the Swedish Chamber Orchestra, performed the world premiere of a new double concerto with Tapiola Sinfonietta from Finnish composer Sauli Zinovjev written for Simon and Hugo Ticciati, as well as touring wit</w:t>
      </w:r>
      <w:r w:rsidR="00933596">
        <w:rPr>
          <w:rFonts w:ascii="Calibri" w:hAnsi="Calibri" w:cs="Calibri"/>
          <w:color w:val="404040" w:themeColor="text1" w:themeTint="BF"/>
          <w:shd w:val="clear" w:color="auto" w:fill="FFFFFF"/>
        </w:rPr>
        <w:t>h</w:t>
      </w:r>
      <w:r w:rsidRPr="00251DB4">
        <w:rPr>
          <w:rFonts w:ascii="Calibri" w:hAnsi="Calibri" w:cs="Calibri"/>
          <w:color w:val="404040" w:themeColor="text1" w:themeTint="BF"/>
          <w:shd w:val="clear" w:color="auto" w:fill="FFFFFF"/>
        </w:rPr>
        <w:t xml:space="preserve"> Musica Vitae in a programme of Tippett, Wallen, Gershwin</w:t>
      </w:r>
      <w:r w:rsidRPr="00933596">
        <w:rPr>
          <w:rFonts w:ascii="Calibri" w:hAnsi="Calibri" w:cs="Calibri"/>
          <w:color w:val="404040" w:themeColor="text1" w:themeTint="BF"/>
          <w:shd w:val="clear" w:color="auto" w:fill="FFFFFF"/>
        </w:rPr>
        <w:t xml:space="preserve"> &amp; Bloch.</w:t>
      </w:r>
    </w:p>
    <w:p w14:paraId="78E2E412" w14:textId="77777777" w:rsidR="00251DB4" w:rsidRP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 </w:t>
      </w:r>
    </w:p>
    <w:p w14:paraId="33547CB4" w14:textId="1E37DE04" w:rsidR="00251DB4" w:rsidRP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 xml:space="preserve">Recent conducting engagements have included Gävle Symfoniorkester, Neubrandenburg Philharmonic Orchestra, Gothenburg Symphony, Uppsala Kammarorkester, Helsingborg </w:t>
      </w:r>
      <w:r w:rsidRPr="00933596">
        <w:rPr>
          <w:rFonts w:ascii="Calibri" w:hAnsi="Calibri" w:cs="Calibri"/>
          <w:color w:val="404040" w:themeColor="text1" w:themeTint="BF"/>
          <w:shd w:val="clear" w:color="auto" w:fill="FFFFFF"/>
        </w:rPr>
        <w:t>Symfoniorkester, Dalasinfoniettan, Sinfonia Varsovia in Warsaw</w:t>
      </w:r>
      <w:r w:rsidRPr="00251DB4">
        <w:rPr>
          <w:rFonts w:ascii="Calibri" w:hAnsi="Calibri" w:cs="Calibri"/>
          <w:color w:val="404040" w:themeColor="text1" w:themeTint="BF"/>
          <w:shd w:val="clear" w:color="auto" w:fill="FFFFFF"/>
          <w:rtl/>
        </w:rPr>
        <w:t>’</w:t>
      </w:r>
      <w:r w:rsidRPr="00933596">
        <w:rPr>
          <w:rFonts w:ascii="Calibri" w:hAnsi="Calibri" w:cs="Calibri"/>
          <w:color w:val="404040" w:themeColor="text1" w:themeTint="BF"/>
          <w:shd w:val="clear" w:color="auto" w:fill="FFFFFF"/>
        </w:rPr>
        <w:t>s Lutos</w:t>
      </w:r>
      <w:r w:rsidRPr="00251DB4">
        <w:rPr>
          <w:rFonts w:ascii="Calibri" w:hAnsi="Calibri" w:cs="Calibri"/>
          <w:color w:val="404040" w:themeColor="text1" w:themeTint="BF"/>
          <w:shd w:val="clear" w:color="auto" w:fill="FFFFFF"/>
        </w:rPr>
        <w:t>ławski Chain Festival, and ‘</w:t>
      </w:r>
      <w:r w:rsidRPr="00251DB4">
        <w:rPr>
          <w:rFonts w:ascii="Calibri" w:hAnsi="Calibri" w:cs="Calibri"/>
          <w:i/>
          <w:iCs/>
          <w:color w:val="404040" w:themeColor="text1" w:themeTint="BF"/>
          <w:shd w:val="clear" w:color="auto" w:fill="FFFFFF"/>
        </w:rPr>
        <w:t xml:space="preserve">Wild Waves and Woods’ </w:t>
      </w:r>
      <w:r w:rsidRPr="00251DB4">
        <w:rPr>
          <w:rFonts w:ascii="Calibri" w:hAnsi="Calibri" w:cs="Calibri"/>
          <w:color w:val="404040" w:themeColor="text1" w:themeTint="BF"/>
          <w:shd w:val="clear" w:color="auto" w:fill="FFFFFF"/>
        </w:rPr>
        <w:t>at Kings Place with Väster</w:t>
      </w:r>
      <w:r w:rsidRPr="00933596">
        <w:rPr>
          <w:rFonts w:ascii="Calibri" w:hAnsi="Calibri" w:cs="Calibri"/>
          <w:color w:val="404040" w:themeColor="text1" w:themeTint="BF"/>
          <w:shd w:val="clear" w:color="auto" w:fill="FFFFFF"/>
        </w:rPr>
        <w:t>å</w:t>
      </w:r>
      <w:r w:rsidRPr="00251DB4">
        <w:rPr>
          <w:rFonts w:ascii="Calibri" w:hAnsi="Calibri" w:cs="Calibri"/>
          <w:color w:val="404040" w:themeColor="text1" w:themeTint="BF"/>
          <w:shd w:val="clear" w:color="auto" w:fill="FFFFFF"/>
        </w:rPr>
        <w:t xml:space="preserve">s Sinfonietta, Paul Watkins and Lawrence Power. He also made his debut with the Zurich Chamber Orchestra for an extensive European tour alongside </w:t>
      </w:r>
      <w:r w:rsidRPr="00251DB4">
        <w:rPr>
          <w:rFonts w:ascii="Calibri" w:hAnsi="Calibri" w:cs="Calibri"/>
          <w:color w:val="404040" w:themeColor="text1" w:themeTint="BF"/>
          <w:shd w:val="clear" w:color="auto" w:fill="FFFFFF"/>
        </w:rPr>
        <w:lastRenderedPageBreak/>
        <w:t>Daniel Hope. Previously Simon was Conductor Fellow of the NDR Elbphilharmonie Orchestra, working alongside chief conductor Alan Gilbert</w:t>
      </w:r>
      <w:r w:rsidR="00933596">
        <w:rPr>
          <w:rFonts w:ascii="Calibri" w:hAnsi="Calibri" w:cs="Calibri"/>
          <w:color w:val="404040" w:themeColor="text1" w:themeTint="BF"/>
          <w:shd w:val="clear" w:color="auto" w:fill="FFFFFF"/>
        </w:rPr>
        <w:t>. He has also assisted</w:t>
      </w:r>
      <w:r w:rsidRPr="00251DB4">
        <w:rPr>
          <w:rFonts w:ascii="Calibri" w:hAnsi="Calibri" w:cs="Calibri"/>
          <w:color w:val="404040" w:themeColor="text1" w:themeTint="BF"/>
          <w:shd w:val="clear" w:color="auto" w:fill="FFFFFF"/>
        </w:rPr>
        <w:t xml:space="preserve"> Daniel Harding, Alain Altinoglu and Stanislav Kochanovsky at the Verbier Festival.</w:t>
      </w:r>
    </w:p>
    <w:p w14:paraId="4B40CA19" w14:textId="77777777" w:rsidR="00251DB4" w:rsidRP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 </w:t>
      </w:r>
    </w:p>
    <w:p w14:paraId="0F961094" w14:textId="77777777" w:rsidR="00251DB4" w:rsidRP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In 2017 Simon was appointed Artistic Adviser and Chief Conductor of Väster</w:t>
      </w:r>
      <w:r w:rsidRPr="00933596">
        <w:rPr>
          <w:rFonts w:ascii="Calibri" w:hAnsi="Calibri" w:cs="Calibri"/>
          <w:color w:val="404040" w:themeColor="text1" w:themeTint="BF"/>
          <w:shd w:val="clear" w:color="auto" w:fill="FFFFFF"/>
          <w:lang w:val="en-GB"/>
        </w:rPr>
        <w:t>å</w:t>
      </w:r>
      <w:r w:rsidRPr="00251DB4">
        <w:rPr>
          <w:rFonts w:ascii="Calibri" w:hAnsi="Calibri" w:cs="Calibri"/>
          <w:color w:val="404040" w:themeColor="text1" w:themeTint="BF"/>
          <w:shd w:val="clear" w:color="auto" w:fill="FFFFFF"/>
        </w:rPr>
        <w:t>s Sinfonietta. He has broadened the Sinfonietta</w:t>
      </w:r>
      <w:r w:rsidRPr="00251DB4">
        <w:rPr>
          <w:rFonts w:ascii="Calibri" w:hAnsi="Calibri" w:cs="Calibri"/>
          <w:color w:val="404040" w:themeColor="text1" w:themeTint="BF"/>
          <w:shd w:val="clear" w:color="auto" w:fill="FFFFFF"/>
          <w:rtl/>
        </w:rPr>
        <w:t>’</w:t>
      </w:r>
      <w:r w:rsidRPr="00251DB4">
        <w:rPr>
          <w:rFonts w:ascii="Calibri" w:hAnsi="Calibri" w:cs="Calibri"/>
          <w:color w:val="404040" w:themeColor="text1" w:themeTint="BF"/>
          <w:shd w:val="clear" w:color="auto" w:fill="FFFFFF"/>
        </w:rPr>
        <w:t>s reach and repertoire as well as recording a Mendelssohn Symphony cycle due for completion in 2026.</w:t>
      </w:r>
    </w:p>
    <w:p w14:paraId="0B06BC09" w14:textId="77777777" w:rsidR="00251DB4" w:rsidRP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 </w:t>
      </w:r>
    </w:p>
    <w:p w14:paraId="1C685693" w14:textId="0AE1DB09" w:rsidR="00251DB4" w:rsidRP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 xml:space="preserve">As a pianist, The Guardian says Simon has </w:t>
      </w:r>
      <w:r w:rsidRPr="00251DB4">
        <w:rPr>
          <w:rFonts w:ascii="Calibri" w:hAnsi="Calibri" w:cs="Calibri"/>
          <w:color w:val="404040" w:themeColor="text1" w:themeTint="BF"/>
          <w:shd w:val="clear" w:color="auto" w:fill="FFFFFF"/>
          <w:rtl/>
          <w:lang w:val="ar-SA"/>
        </w:rPr>
        <w:t>“</w:t>
      </w:r>
      <w:r w:rsidRPr="004406E3">
        <w:rPr>
          <w:rFonts w:ascii="Calibri" w:hAnsi="Calibri" w:cs="Calibri"/>
          <w:i/>
          <w:iCs/>
          <w:color w:val="8064A2" w:themeColor="accent4"/>
          <w:shd w:val="clear" w:color="auto" w:fill="FFFFFF"/>
        </w:rPr>
        <w:t>profound sensitivity and technical brilliance, achieving an</w:t>
      </w:r>
      <w:r w:rsidRPr="004406E3">
        <w:rPr>
          <w:rFonts w:ascii="Calibri" w:hAnsi="Calibri" w:cs="Calibri"/>
          <w:color w:val="8064A2" w:themeColor="accent4"/>
          <w:shd w:val="clear" w:color="auto" w:fill="FFFFFF"/>
        </w:rPr>
        <w:t xml:space="preserve"> </w:t>
      </w:r>
      <w:r w:rsidRPr="004406E3">
        <w:rPr>
          <w:rFonts w:ascii="Calibri" w:hAnsi="Calibri" w:cs="Calibri"/>
          <w:i/>
          <w:iCs/>
          <w:color w:val="8064A2" w:themeColor="accent4"/>
          <w:shd w:val="clear" w:color="auto" w:fill="FFFFFF"/>
        </w:rPr>
        <w:t>expressive intensity that makes for compelling listening.”</w:t>
      </w:r>
      <w:r w:rsidRPr="00251DB4">
        <w:rPr>
          <w:rFonts w:ascii="Calibri" w:hAnsi="Calibri" w:cs="Calibri"/>
          <w:i/>
          <w:iCs/>
          <w:color w:val="404040" w:themeColor="text1" w:themeTint="BF"/>
          <w:shd w:val="clear" w:color="auto" w:fill="FFFFFF"/>
        </w:rPr>
        <w:t xml:space="preserve"> </w:t>
      </w:r>
      <w:r w:rsidRPr="00251DB4">
        <w:rPr>
          <w:rFonts w:ascii="Calibri" w:hAnsi="Calibri" w:cs="Calibri"/>
          <w:color w:val="404040" w:themeColor="text1" w:themeTint="BF"/>
          <w:shd w:val="clear" w:color="auto" w:fill="FFFFFF"/>
        </w:rPr>
        <w:t>He performs in premiere festivals and concert halls across Europe including Verbier, Schleswig-Holstein, Edinburgh, Gstaad and at Wigmore Hall where he appears regularly as</w:t>
      </w:r>
      <w:r w:rsidRPr="00933596">
        <w:rPr>
          <w:rFonts w:ascii="Calibri" w:hAnsi="Calibri" w:cs="Calibri"/>
          <w:color w:val="404040" w:themeColor="text1" w:themeTint="BF"/>
          <w:shd w:val="clear" w:color="auto" w:fill="FFFFFF"/>
          <w:lang w:val="en-GB"/>
        </w:rPr>
        <w:t xml:space="preserve"> pianist </w:t>
      </w:r>
      <w:r w:rsidRPr="00251DB4">
        <w:rPr>
          <w:rFonts w:ascii="Calibri" w:hAnsi="Calibri" w:cs="Calibri"/>
          <w:color w:val="404040" w:themeColor="text1" w:themeTint="BF"/>
          <w:shd w:val="clear" w:color="auto" w:fill="FFFFFF"/>
        </w:rPr>
        <w:t>with the acclaimed Nash Ensemble (Ensemble-in-residence). Notable concerto debuts include the NHK Symphony Orchestra under the baton of Alan Gilbert, BBC Scottish Symphony Orchestra under Ilan Volkov and the Swedish Radio Symphony Orchestra directing from the keyboard.</w:t>
      </w:r>
      <w:r w:rsidR="00D97BFD">
        <w:rPr>
          <w:rFonts w:ascii="Calibri" w:hAnsi="Calibri" w:cs="Calibri"/>
          <w:color w:val="404040" w:themeColor="text1" w:themeTint="BF"/>
          <w:shd w:val="clear" w:color="auto" w:fill="FFFFFF"/>
        </w:rPr>
        <w:t xml:space="preserve"> </w:t>
      </w:r>
      <w:r w:rsidRPr="00251DB4">
        <w:rPr>
          <w:rFonts w:ascii="Calibri" w:hAnsi="Calibri" w:cs="Calibri"/>
          <w:color w:val="404040" w:themeColor="text1" w:themeTint="BF"/>
          <w:shd w:val="clear" w:color="auto" w:fill="FFFFFF"/>
        </w:rPr>
        <w:t>Upcoming performances include a US tour with Daniel Hope and further performances with Pekka Kuusisto, Lawrence Power and his own ensembles.</w:t>
      </w:r>
    </w:p>
    <w:p w14:paraId="69CE0CCF" w14:textId="77777777" w:rsidR="00251DB4" w:rsidRP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 </w:t>
      </w:r>
    </w:p>
    <w:p w14:paraId="20CE3F03" w14:textId="77777777" w:rsidR="00251DB4" w:rsidRPr="00251DB4" w:rsidRDefault="00251DB4" w:rsidP="00251DB4">
      <w:pPr>
        <w:pStyle w:val="Default"/>
        <w:jc w:val="both"/>
        <w:rPr>
          <w:rFonts w:ascii="Calibri" w:hAnsi="Calibri" w:cs="Calibri"/>
          <w:color w:val="404040" w:themeColor="text1" w:themeTint="BF"/>
          <w:shd w:val="clear" w:color="auto" w:fill="FFFFFF"/>
        </w:rPr>
      </w:pPr>
      <w:r w:rsidRPr="00933596">
        <w:rPr>
          <w:rFonts w:ascii="Calibri" w:hAnsi="Calibri" w:cs="Calibri"/>
          <w:color w:val="404040" w:themeColor="text1" w:themeTint="BF"/>
          <w:shd w:val="clear" w:color="auto" w:fill="FFFFFF"/>
        </w:rPr>
        <w:t>Additional</w:t>
      </w:r>
      <w:r w:rsidRPr="00251DB4">
        <w:rPr>
          <w:rFonts w:ascii="Calibri" w:hAnsi="Calibri" w:cs="Calibri"/>
          <w:color w:val="404040" w:themeColor="text1" w:themeTint="BF"/>
          <w:shd w:val="clear" w:color="auto" w:fill="FFFFFF"/>
        </w:rPr>
        <w:t xml:space="preserve"> regular collaborators include artists such as Colin Currie, Konstantin Krimmel, Anthony Marwood, Truls Mørk, Philip Moore,</w:t>
      </w:r>
      <w:r w:rsidRPr="00933596">
        <w:rPr>
          <w:rFonts w:ascii="Calibri" w:hAnsi="Calibri" w:cs="Calibri"/>
          <w:color w:val="404040" w:themeColor="text1" w:themeTint="BF"/>
          <w:shd w:val="clear" w:color="auto" w:fill="FFFFFF"/>
        </w:rPr>
        <w:t xml:space="preserve"> Anne Sofie von Otter, Torleif Thedé</w:t>
      </w:r>
      <w:r w:rsidRPr="00251DB4">
        <w:rPr>
          <w:rFonts w:ascii="Calibri" w:hAnsi="Calibri" w:cs="Calibri"/>
          <w:color w:val="404040" w:themeColor="text1" w:themeTint="BF"/>
          <w:shd w:val="clear" w:color="auto" w:fill="FFFFFF"/>
        </w:rPr>
        <w:t>en, Roderick Williams and the Danish and Elias string quartets. Simon values every opportunity to learn directly from composers and has been fortunate to work alongside Britta Byströ</w:t>
      </w:r>
      <w:r w:rsidRPr="00933596">
        <w:rPr>
          <w:rFonts w:ascii="Calibri" w:hAnsi="Calibri" w:cs="Calibri"/>
          <w:color w:val="404040" w:themeColor="text1" w:themeTint="BF"/>
          <w:shd w:val="clear" w:color="auto" w:fill="FFFFFF"/>
        </w:rPr>
        <w:t>m, Sofia Gubaidulina, Simon Holt, Colin Matthews</w:t>
      </w:r>
      <w:r w:rsidRPr="00251DB4">
        <w:rPr>
          <w:rFonts w:ascii="Calibri" w:hAnsi="Calibri" w:cs="Calibri"/>
          <w:color w:val="404040" w:themeColor="text1" w:themeTint="BF"/>
          <w:shd w:val="clear" w:color="auto" w:fill="FFFFFF"/>
        </w:rPr>
        <w:t xml:space="preserve">, </w:t>
      </w:r>
      <w:r w:rsidRPr="00933596">
        <w:rPr>
          <w:rFonts w:ascii="Calibri" w:hAnsi="Calibri" w:cs="Calibri"/>
          <w:color w:val="404040" w:themeColor="text1" w:themeTint="BF"/>
          <w:shd w:val="clear" w:color="auto" w:fill="FFFFFF"/>
        </w:rPr>
        <w:t>Steve Reich</w:t>
      </w:r>
      <w:r w:rsidRPr="00251DB4">
        <w:rPr>
          <w:rFonts w:ascii="Calibri" w:hAnsi="Calibri" w:cs="Calibri"/>
          <w:color w:val="404040" w:themeColor="text1" w:themeTint="BF"/>
          <w:shd w:val="clear" w:color="auto" w:fill="FFFFFF"/>
        </w:rPr>
        <w:t xml:space="preserve">, </w:t>
      </w:r>
      <w:r w:rsidRPr="00933596">
        <w:rPr>
          <w:rFonts w:ascii="Calibri" w:hAnsi="Calibri" w:cs="Calibri"/>
          <w:color w:val="404040" w:themeColor="text1" w:themeTint="BF"/>
          <w:shd w:val="clear" w:color="auto" w:fill="FFFFFF"/>
        </w:rPr>
        <w:t>Mark-Anthony Turnage and Huw Watkins.</w:t>
      </w:r>
    </w:p>
    <w:p w14:paraId="23541974" w14:textId="77777777" w:rsidR="00251DB4" w:rsidRP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 </w:t>
      </w:r>
    </w:p>
    <w:p w14:paraId="6C6135EE" w14:textId="77777777" w:rsid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 xml:space="preserve">As a prolific recording artist he has </w:t>
      </w:r>
      <w:r w:rsidRPr="00933596">
        <w:rPr>
          <w:rFonts w:ascii="Calibri" w:hAnsi="Calibri" w:cs="Calibri"/>
          <w:color w:val="404040" w:themeColor="text1" w:themeTint="BF"/>
          <w:shd w:val="clear" w:color="auto" w:fill="FFFFFF"/>
        </w:rPr>
        <w:t xml:space="preserve">recorded </w:t>
      </w:r>
      <w:r w:rsidRPr="00251DB4">
        <w:rPr>
          <w:rFonts w:ascii="Calibri" w:hAnsi="Calibri" w:cs="Calibri"/>
          <w:color w:val="404040" w:themeColor="text1" w:themeTint="BF"/>
          <w:shd w:val="clear" w:color="auto" w:fill="FFFFFF"/>
        </w:rPr>
        <w:t xml:space="preserve">for BIS, </w:t>
      </w:r>
      <w:r w:rsidRPr="00933596">
        <w:rPr>
          <w:rFonts w:ascii="Calibri" w:hAnsi="Calibri" w:cs="Calibri"/>
          <w:color w:val="404040" w:themeColor="text1" w:themeTint="BF"/>
          <w:shd w:val="clear" w:color="auto" w:fill="FFFFFF"/>
        </w:rPr>
        <w:t xml:space="preserve">Channel Classics, </w:t>
      </w:r>
      <w:r w:rsidRPr="00251DB4">
        <w:rPr>
          <w:rFonts w:ascii="Calibri" w:hAnsi="Calibri" w:cs="Calibri"/>
          <w:color w:val="404040" w:themeColor="text1" w:themeTint="BF"/>
          <w:shd w:val="clear" w:color="auto" w:fill="FFFFFF"/>
        </w:rPr>
        <w:t xml:space="preserve">DG, </w:t>
      </w:r>
      <w:r w:rsidRPr="00933596">
        <w:rPr>
          <w:rFonts w:ascii="Calibri" w:hAnsi="Calibri" w:cs="Calibri"/>
          <w:color w:val="404040" w:themeColor="text1" w:themeTint="BF"/>
          <w:shd w:val="clear" w:color="auto" w:fill="FFFFFF"/>
        </w:rPr>
        <w:t xml:space="preserve">Deux-Elles, Harmonia Mundi, </w:t>
      </w:r>
      <w:r w:rsidRPr="00251DB4">
        <w:rPr>
          <w:rFonts w:ascii="Calibri" w:hAnsi="Calibri" w:cs="Calibri"/>
          <w:color w:val="404040" w:themeColor="text1" w:themeTint="BF"/>
          <w:shd w:val="clear" w:color="auto" w:fill="FFFFFF"/>
        </w:rPr>
        <w:t xml:space="preserve">Hyperion, LSO Live, Naxos, Nonesuch, </w:t>
      </w:r>
      <w:r w:rsidRPr="00933596">
        <w:rPr>
          <w:rFonts w:ascii="Calibri" w:hAnsi="Calibri" w:cs="Calibri"/>
          <w:color w:val="404040" w:themeColor="text1" w:themeTint="BF"/>
          <w:shd w:val="clear" w:color="auto" w:fill="FFFFFF"/>
        </w:rPr>
        <w:t xml:space="preserve">Signum Classics, Alba </w:t>
      </w:r>
      <w:r w:rsidRPr="00251DB4">
        <w:rPr>
          <w:rFonts w:ascii="Calibri" w:hAnsi="Calibri" w:cs="Calibri"/>
          <w:color w:val="404040" w:themeColor="text1" w:themeTint="BF"/>
          <w:shd w:val="clear" w:color="auto" w:fill="FFFFFF"/>
        </w:rPr>
        <w:t>and DB Productions. In addition to radio and television broadcasts in Europe, Australia and Japan Simon has also presented concerts for Sweden</w:t>
      </w:r>
      <w:r w:rsidRPr="00251DB4">
        <w:rPr>
          <w:rFonts w:ascii="Calibri" w:hAnsi="Calibri" w:cs="Calibri"/>
          <w:color w:val="404040" w:themeColor="text1" w:themeTint="BF"/>
          <w:shd w:val="clear" w:color="auto" w:fill="FFFFFF"/>
          <w:rtl/>
        </w:rPr>
        <w:t>’</w:t>
      </w:r>
      <w:r w:rsidRPr="00251DB4">
        <w:rPr>
          <w:rFonts w:ascii="Calibri" w:hAnsi="Calibri" w:cs="Calibri"/>
          <w:color w:val="404040" w:themeColor="text1" w:themeTint="BF"/>
          <w:shd w:val="clear" w:color="auto" w:fill="FFFFFF"/>
        </w:rPr>
        <w:t>s classical music radio station P2.</w:t>
      </w:r>
    </w:p>
    <w:p w14:paraId="65DC1D1D" w14:textId="77777777" w:rsidR="004406E3" w:rsidRPr="00251DB4" w:rsidRDefault="004406E3" w:rsidP="00251DB4">
      <w:pPr>
        <w:pStyle w:val="Default"/>
        <w:jc w:val="both"/>
        <w:rPr>
          <w:rFonts w:ascii="Calibri" w:hAnsi="Calibri" w:cs="Calibri"/>
          <w:color w:val="404040" w:themeColor="text1" w:themeTint="BF"/>
          <w:shd w:val="clear" w:color="auto" w:fill="FFFFFF"/>
        </w:rPr>
      </w:pPr>
    </w:p>
    <w:p w14:paraId="685ECD8A" w14:textId="21BF0CED" w:rsidR="00251DB4" w:rsidRP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 xml:space="preserve">His </w:t>
      </w:r>
      <w:r w:rsidRPr="00933596">
        <w:rPr>
          <w:rFonts w:ascii="Calibri" w:hAnsi="Calibri" w:cs="Calibri"/>
          <w:color w:val="404040" w:themeColor="text1" w:themeTint="BF"/>
          <w:shd w:val="clear" w:color="auto" w:fill="FFFFFF"/>
          <w:lang w:val="en-GB"/>
        </w:rPr>
        <w:t xml:space="preserve">most </w:t>
      </w:r>
      <w:r w:rsidRPr="00251DB4">
        <w:rPr>
          <w:rFonts w:ascii="Calibri" w:hAnsi="Calibri" w:cs="Calibri"/>
          <w:color w:val="404040" w:themeColor="text1" w:themeTint="BF"/>
          <w:shd w:val="clear" w:color="auto" w:fill="FFFFFF"/>
        </w:rPr>
        <w:t xml:space="preserve">recent release </w:t>
      </w:r>
      <w:r w:rsidRPr="00933596">
        <w:rPr>
          <w:rFonts w:ascii="Calibri" w:hAnsi="Calibri" w:cs="Calibri"/>
          <w:color w:val="404040" w:themeColor="text1" w:themeTint="BF"/>
          <w:shd w:val="clear" w:color="auto" w:fill="FFFFFF"/>
          <w:lang w:val="en-GB"/>
        </w:rPr>
        <w:t xml:space="preserve">of Schubert </w:t>
      </w:r>
      <w:r w:rsidRPr="00251DB4">
        <w:rPr>
          <w:rFonts w:ascii="Calibri" w:hAnsi="Calibri" w:cs="Calibri"/>
          <w:color w:val="404040" w:themeColor="text1" w:themeTint="BF"/>
          <w:shd w:val="clear" w:color="auto" w:fill="FFFFFF"/>
        </w:rPr>
        <w:t>together with Josephine Knight garnered 5</w:t>
      </w:r>
      <w:r w:rsidRPr="00933596">
        <w:rPr>
          <w:rFonts w:ascii="Calibri" w:hAnsi="Calibri" w:cs="Calibri"/>
          <w:color w:val="404040" w:themeColor="text1" w:themeTint="BF"/>
          <w:shd w:val="clear" w:color="auto" w:fill="FFFFFF"/>
          <w:lang w:val="en-GB"/>
        </w:rPr>
        <w:t xml:space="preserve"> s</w:t>
      </w:r>
      <w:r w:rsidRPr="00251DB4">
        <w:rPr>
          <w:rFonts w:ascii="Calibri" w:hAnsi="Calibri" w:cs="Calibri"/>
          <w:color w:val="404040" w:themeColor="text1" w:themeTint="BF"/>
          <w:shd w:val="clear" w:color="auto" w:fill="FFFFFF"/>
        </w:rPr>
        <w:t>tar reviews</w:t>
      </w:r>
      <w:r w:rsidRPr="00933596">
        <w:rPr>
          <w:rFonts w:ascii="Calibri" w:hAnsi="Calibri" w:cs="Calibri"/>
          <w:color w:val="404040" w:themeColor="text1" w:themeTint="BF"/>
          <w:shd w:val="clear" w:color="auto" w:fill="FFFFFF"/>
          <w:lang w:val="en-GB"/>
        </w:rPr>
        <w:t>. Future releases include a Debussy portrait f</w:t>
      </w:r>
      <w:r w:rsidR="004406E3">
        <w:rPr>
          <w:rFonts w:ascii="Calibri" w:hAnsi="Calibri" w:cs="Calibri"/>
          <w:color w:val="404040" w:themeColor="text1" w:themeTint="BF"/>
          <w:shd w:val="clear" w:color="auto" w:fill="FFFFFF"/>
          <w:lang w:val="en-GB"/>
        </w:rPr>
        <w:t>o</w:t>
      </w:r>
      <w:r w:rsidRPr="00933596">
        <w:rPr>
          <w:rFonts w:ascii="Calibri" w:hAnsi="Calibri" w:cs="Calibri"/>
          <w:color w:val="404040" w:themeColor="text1" w:themeTint="BF"/>
          <w:shd w:val="clear" w:color="auto" w:fill="FFFFFF"/>
          <w:lang w:val="en-GB"/>
        </w:rPr>
        <w:t xml:space="preserve">r Hyperion with the Nash Ensemble, Mendelssohn Symphonies with Västerås Sinfonietta and a Schubert/Kurtag album for BIS with long-time piano partner Philip Moore. </w:t>
      </w:r>
    </w:p>
    <w:p w14:paraId="18001E7F" w14:textId="77777777" w:rsidR="00251DB4" w:rsidRP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 </w:t>
      </w:r>
    </w:p>
    <w:p w14:paraId="5092ADDD" w14:textId="11D2FDC8" w:rsidR="007A271E" w:rsidRPr="00251DB4" w:rsidRDefault="00251DB4" w:rsidP="00251DB4">
      <w:pPr>
        <w:pStyle w:val="Default"/>
        <w:jc w:val="both"/>
        <w:rPr>
          <w:rFonts w:ascii="Calibri" w:hAnsi="Calibri" w:cs="Calibri"/>
          <w:color w:val="404040" w:themeColor="text1" w:themeTint="BF"/>
          <w:shd w:val="clear" w:color="auto" w:fill="FFFFFF"/>
        </w:rPr>
      </w:pPr>
      <w:r w:rsidRPr="00251DB4">
        <w:rPr>
          <w:rFonts w:ascii="Calibri" w:hAnsi="Calibri" w:cs="Calibri"/>
          <w:color w:val="404040" w:themeColor="text1" w:themeTint="BF"/>
          <w:shd w:val="clear" w:color="auto" w:fill="FFFFFF"/>
        </w:rPr>
        <w:t>In demand as a teacher</w:t>
      </w:r>
      <w:r w:rsidR="00CD4714">
        <w:rPr>
          <w:rFonts w:ascii="Calibri" w:hAnsi="Calibri" w:cs="Calibri"/>
          <w:color w:val="404040" w:themeColor="text1" w:themeTint="BF"/>
          <w:shd w:val="clear" w:color="auto" w:fill="FFFFFF"/>
        </w:rPr>
        <w:t>,</w:t>
      </w:r>
      <w:r w:rsidRPr="00251DB4">
        <w:rPr>
          <w:rFonts w:ascii="Calibri" w:hAnsi="Calibri" w:cs="Calibri"/>
          <w:color w:val="404040" w:themeColor="text1" w:themeTint="BF"/>
          <w:shd w:val="clear" w:color="auto" w:fill="FFFFFF"/>
        </w:rPr>
        <w:t xml:space="preserve"> Simon currently holds a position at the Gothenburg Academy of Music and Drama and a professorship at Mälardalen University. Guest teaching has included the Schymberg masterclasses in Sweden together with Anne Sofie von Otter, at Indiana University in Bloomington, the University of Colorado and for Accordi Musicali in Pescara. Simon was elected a Fellow of the Royal Academy of Music in 2010</w:t>
      </w:r>
      <w:r w:rsidRPr="00933596">
        <w:rPr>
          <w:rFonts w:ascii="Calibri" w:hAnsi="Calibri" w:cs="Calibri"/>
          <w:color w:val="404040" w:themeColor="text1" w:themeTint="BF"/>
          <w:shd w:val="clear" w:color="auto" w:fill="FFFFFF"/>
          <w:lang w:val="en-GB"/>
        </w:rPr>
        <w:t xml:space="preserve"> and is a Steinway Artist. </w:t>
      </w:r>
      <w:r w:rsidR="007A271E" w:rsidRPr="001B3C09">
        <w:rPr>
          <w:rFonts w:ascii="Calibri" w:hAnsi="Calibri" w:cs="Calibri"/>
          <w:color w:val="404040" w:themeColor="text1" w:themeTint="BF"/>
          <w:shd w:val="clear" w:color="auto" w:fill="FFFFFF"/>
        </w:rPr>
        <w:t>Simon Crawford-Phillips is managed worldwide by Percius</w:t>
      </w:r>
      <w:r w:rsidR="007A271E">
        <w:rPr>
          <w:rFonts w:ascii="Calibri" w:hAnsi="Calibri" w:cs="Calibri"/>
          <w:shd w:val="clear" w:color="auto" w:fill="FFFFFF"/>
        </w:rPr>
        <w:t xml:space="preserve"> </w:t>
      </w:r>
      <w:hyperlink r:id="rId12" w:history="1">
        <w:r w:rsidR="007A271E" w:rsidRPr="00395FA0">
          <w:rPr>
            <w:rStyle w:val="Hyperlink"/>
            <w:rFonts w:ascii="Calibri" w:hAnsi="Calibri" w:cs="Calibri"/>
            <w:shd w:val="clear" w:color="auto" w:fill="FFFFFF"/>
          </w:rPr>
          <w:t>www.percius.co.uk</w:t>
        </w:r>
      </w:hyperlink>
      <w:r w:rsidR="007A271E">
        <w:rPr>
          <w:rFonts w:ascii="Calibri" w:hAnsi="Calibri" w:cs="Calibri"/>
          <w:shd w:val="clear" w:color="auto" w:fill="FFFFFF"/>
        </w:rPr>
        <w:t>.</w:t>
      </w:r>
    </w:p>
    <w:p w14:paraId="13071EFE" w14:textId="30BD9877" w:rsidR="008F6079" w:rsidRDefault="008F6079" w:rsidP="008F6079">
      <w:pPr>
        <w:pStyle w:val="Default"/>
        <w:jc w:val="both"/>
        <w:rPr>
          <w:rFonts w:ascii="Calibri" w:hAnsi="Calibri" w:cs="Calibri"/>
          <w:iCs/>
          <w:sz w:val="10"/>
          <w:szCs w:val="10"/>
          <w:shd w:val="clear" w:color="auto" w:fill="FFFFFF"/>
        </w:rPr>
      </w:pPr>
    </w:p>
    <w:p w14:paraId="748ED635" w14:textId="26BCAC50" w:rsidR="009E5254" w:rsidRDefault="009E5254" w:rsidP="008F6079">
      <w:pPr>
        <w:pStyle w:val="Default"/>
        <w:jc w:val="both"/>
        <w:rPr>
          <w:rFonts w:ascii="Calibri" w:hAnsi="Calibri" w:cs="Calibri"/>
          <w:iCs/>
          <w:sz w:val="10"/>
          <w:szCs w:val="10"/>
          <w:shd w:val="clear" w:color="auto" w:fill="FFFFFF"/>
        </w:rPr>
      </w:pPr>
    </w:p>
    <w:p w14:paraId="2B43027F" w14:textId="2331F28C" w:rsidR="007A271E" w:rsidRDefault="007A271E" w:rsidP="007A271E">
      <w:pPr>
        <w:jc w:val="both"/>
        <w:rPr>
          <w:rFonts w:asciiTheme="minorHAnsi" w:hAnsiTheme="minorHAnsi" w:cstheme="minorHAnsi"/>
          <w:color w:val="404040" w:themeColor="text1" w:themeTint="BF"/>
          <w:sz w:val="22"/>
          <w:szCs w:val="22"/>
        </w:rPr>
      </w:pPr>
    </w:p>
    <w:p w14:paraId="3EB337C4" w14:textId="22B66EE3" w:rsidR="000323E4" w:rsidRPr="003C19B0" w:rsidRDefault="000323E4" w:rsidP="000323E4">
      <w:pPr>
        <w:jc w:val="center"/>
        <w:rPr>
          <w:rFonts w:asciiTheme="minorHAnsi" w:hAnsiTheme="minorHAnsi" w:cstheme="minorBidi"/>
          <w:color w:val="404040" w:themeColor="text1" w:themeTint="BF"/>
          <w:sz w:val="16"/>
          <w:szCs w:val="16"/>
        </w:rPr>
      </w:pPr>
      <w:r w:rsidRPr="003C19B0">
        <w:rPr>
          <w:rFonts w:asciiTheme="minorHAnsi" w:hAnsiTheme="minorHAnsi" w:cstheme="minorBidi"/>
          <w:color w:val="404040" w:themeColor="text1" w:themeTint="BF"/>
          <w:sz w:val="16"/>
          <w:szCs w:val="16"/>
        </w:rPr>
        <w:t xml:space="preserve">This biography is valid for use until </w:t>
      </w:r>
      <w:r w:rsidR="00E978B0">
        <w:rPr>
          <w:rFonts w:asciiTheme="minorHAnsi" w:hAnsiTheme="minorHAnsi" w:cstheme="minorBidi"/>
          <w:color w:val="404040" w:themeColor="text1" w:themeTint="BF"/>
          <w:sz w:val="16"/>
          <w:szCs w:val="16"/>
        </w:rPr>
        <w:t xml:space="preserve">September </w:t>
      </w:r>
      <w:r w:rsidRPr="003C19B0">
        <w:rPr>
          <w:rFonts w:asciiTheme="minorHAnsi" w:hAnsiTheme="minorHAnsi" w:cstheme="minorBidi"/>
          <w:color w:val="404040" w:themeColor="text1" w:themeTint="BF"/>
          <w:sz w:val="16"/>
          <w:szCs w:val="16"/>
        </w:rPr>
        <w:t>202</w:t>
      </w:r>
      <w:r w:rsidR="00E978B0">
        <w:rPr>
          <w:rFonts w:asciiTheme="minorHAnsi" w:hAnsiTheme="minorHAnsi" w:cstheme="minorBidi"/>
          <w:color w:val="404040" w:themeColor="text1" w:themeTint="BF"/>
          <w:sz w:val="16"/>
          <w:szCs w:val="16"/>
        </w:rPr>
        <w:t>5</w:t>
      </w:r>
      <w:r w:rsidRPr="003C19B0">
        <w:rPr>
          <w:rFonts w:asciiTheme="minorHAnsi" w:hAnsiTheme="minorHAnsi" w:cstheme="minorBidi"/>
          <w:color w:val="404040" w:themeColor="text1" w:themeTint="BF"/>
          <w:sz w:val="16"/>
          <w:szCs w:val="16"/>
        </w:rPr>
        <w:t>.</w:t>
      </w:r>
    </w:p>
    <w:p w14:paraId="7C6F1F49" w14:textId="77777777" w:rsidR="000323E4" w:rsidRDefault="000323E4" w:rsidP="000323E4">
      <w:pPr>
        <w:jc w:val="center"/>
        <w:rPr>
          <w:rStyle w:val="Hyperlink"/>
          <w:rFonts w:asciiTheme="minorHAnsi" w:eastAsiaTheme="minorEastAsia" w:hAnsiTheme="minorHAnsi" w:cstheme="minorBidi"/>
          <w:sz w:val="16"/>
          <w:szCs w:val="16"/>
        </w:rPr>
      </w:pPr>
      <w:r w:rsidRPr="003C19B0">
        <w:rPr>
          <w:rFonts w:asciiTheme="minorHAnsi" w:eastAsiaTheme="minorEastAsia" w:hAnsiTheme="minorHAnsi" w:cstheme="minorBidi"/>
          <w:color w:val="404040" w:themeColor="text1" w:themeTint="BF"/>
          <w:sz w:val="16"/>
          <w:szCs w:val="16"/>
        </w:rPr>
        <w:t xml:space="preserve">We update our biographies regularly. For the most up-to-date version please email </w:t>
      </w:r>
      <w:hyperlink r:id="rId13">
        <w:r w:rsidRPr="003C19B0">
          <w:rPr>
            <w:rStyle w:val="Hyperlink"/>
            <w:rFonts w:asciiTheme="minorHAnsi" w:eastAsiaTheme="minorEastAsia" w:hAnsiTheme="minorHAnsi" w:cstheme="minorBidi"/>
            <w:sz w:val="16"/>
            <w:szCs w:val="16"/>
          </w:rPr>
          <w:t>info@percius.co.uk</w:t>
        </w:r>
      </w:hyperlink>
    </w:p>
    <w:p w14:paraId="5FAC57E8" w14:textId="0E145FFD" w:rsidR="00F8254E" w:rsidRPr="00706386" w:rsidRDefault="00F8254E" w:rsidP="000323E4">
      <w:pPr>
        <w:jc w:val="center"/>
        <w:rPr>
          <w:rFonts w:asciiTheme="minorHAnsi" w:hAnsiTheme="minorHAnsi" w:cstheme="minorHAnsi"/>
          <w:color w:val="404040" w:themeColor="text1" w:themeTint="BF"/>
          <w:sz w:val="18"/>
          <w:szCs w:val="18"/>
        </w:rPr>
      </w:pPr>
    </w:p>
    <w:sectPr w:rsidR="00F8254E" w:rsidRPr="0070638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D2907" w14:textId="77777777" w:rsidR="00E76487" w:rsidRDefault="00E76487" w:rsidP="008F400B">
      <w:r>
        <w:separator/>
      </w:r>
    </w:p>
  </w:endnote>
  <w:endnote w:type="continuationSeparator" w:id="0">
    <w:p w14:paraId="5277D244" w14:textId="77777777" w:rsidR="00E76487" w:rsidRDefault="00E76487" w:rsidP="008F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DA88F" w14:textId="77777777" w:rsidR="00996C85" w:rsidRPr="00786275" w:rsidRDefault="00996C85" w:rsidP="00996C85">
    <w:pP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Percius</w:t>
    </w:r>
    <w:r w:rsidRPr="00786275">
      <w:rPr>
        <w:rFonts w:ascii="Calibri" w:hAnsi="Calibri" w:cs="Calibri"/>
        <w:color w:val="404040" w:themeColor="text1" w:themeTint="BF"/>
        <w:sz w:val="16"/>
        <w:szCs w:val="16"/>
      </w:rPr>
      <w:t xml:space="preserve"> </w:t>
    </w:r>
    <w:r>
      <w:rPr>
        <w:rFonts w:ascii="Calibri" w:hAnsi="Calibri" w:cs="Calibri"/>
        <w:color w:val="404040" w:themeColor="text1" w:themeTint="BF"/>
        <w:sz w:val="16"/>
        <w:szCs w:val="16"/>
      </w:rPr>
      <w:t>Management Ltd</w:t>
    </w:r>
    <w:r w:rsidRPr="00786275">
      <w:rPr>
        <w:rFonts w:ascii="Calibri" w:hAnsi="Calibri" w:cs="Calibri"/>
        <w:color w:val="404040" w:themeColor="text1" w:themeTint="BF"/>
        <w:sz w:val="16"/>
        <w:szCs w:val="16"/>
      </w:rPr>
      <w:t>: Registered office</w:t>
    </w:r>
    <w:r>
      <w:rPr>
        <w:rFonts w:ascii="Calibri" w:hAnsi="Calibri" w:cs="Calibri"/>
        <w:color w:val="404040" w:themeColor="text1" w:themeTint="BF"/>
        <w:sz w:val="16"/>
        <w:szCs w:val="16"/>
      </w:rPr>
      <w:t>:</w:t>
    </w:r>
    <w:r w:rsidRPr="00786275">
      <w:rPr>
        <w:rFonts w:ascii="Calibri" w:hAnsi="Calibri" w:cs="Calibri"/>
        <w:color w:val="404040" w:themeColor="text1" w:themeTint="BF"/>
        <w:sz w:val="16"/>
        <w:szCs w:val="16"/>
      </w:rPr>
      <w:t xml:space="preserve"> </w:t>
    </w:r>
    <w:r w:rsidRPr="00630ECE">
      <w:rPr>
        <w:rFonts w:ascii="Calibri" w:hAnsi="Calibri" w:cs="Calibri"/>
        <w:color w:val="404040" w:themeColor="text1" w:themeTint="BF"/>
        <w:sz w:val="16"/>
        <w:szCs w:val="16"/>
      </w:rPr>
      <w:t>The Old Bank, Beaufort Street, Crickhowell, Powys, NP8 1AD</w:t>
    </w:r>
  </w:p>
  <w:p w14:paraId="73582C58" w14:textId="77777777" w:rsidR="00996C85" w:rsidRPr="00786275" w:rsidRDefault="00996C85" w:rsidP="00996C85">
    <w:pP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 xml:space="preserve">Company no: </w:t>
    </w:r>
    <w:r w:rsidRPr="00630ECE">
      <w:rPr>
        <w:rFonts w:ascii="Calibri" w:hAnsi="Calibri" w:cs="Calibri"/>
        <w:color w:val="404040" w:themeColor="text1" w:themeTint="BF"/>
        <w:sz w:val="16"/>
        <w:szCs w:val="16"/>
      </w:rPr>
      <w:t>12641872</w:t>
    </w:r>
  </w:p>
  <w:p w14:paraId="18AA273B" w14:textId="77777777" w:rsidR="00996C85" w:rsidRPr="00786275" w:rsidRDefault="00996C85" w:rsidP="00996C85">
    <w:pPr>
      <w:pStyle w:val="Footer"/>
      <w:jc w:val="center"/>
      <w:rPr>
        <w:rFonts w:ascii="Calibri" w:hAnsi="Calibri" w:cs="Calibri"/>
        <w:color w:val="404040" w:themeColor="text1" w:themeTint="BF"/>
        <w:sz w:val="6"/>
        <w:szCs w:val="12"/>
      </w:rPr>
    </w:pPr>
  </w:p>
  <w:p w14:paraId="52AFAE44" w14:textId="77777777" w:rsidR="00996C85" w:rsidRPr="00786275" w:rsidRDefault="00996C85" w:rsidP="00996C85">
    <w:pPr>
      <w:pStyle w:val="Footer"/>
      <w:pBdr>
        <w:bottom w:val="single" w:sz="6" w:space="1" w:color="auto"/>
      </w:pBdr>
      <w:jc w:val="center"/>
      <w:rPr>
        <w:rFonts w:ascii="Calibri" w:hAnsi="Calibri" w:cs="Calibri"/>
        <w:color w:val="404040" w:themeColor="text1" w:themeTint="BF"/>
        <w:sz w:val="16"/>
        <w:szCs w:val="16"/>
      </w:rPr>
    </w:pPr>
    <w:r w:rsidRPr="00786275">
      <w:rPr>
        <w:rFonts w:ascii="Calibri" w:hAnsi="Calibri" w:cs="Calibri"/>
        <w:color w:val="404040" w:themeColor="text1" w:themeTint="BF"/>
        <w:sz w:val="16"/>
        <w:szCs w:val="16"/>
      </w:rPr>
      <w:t xml:space="preserve">Percius </w:t>
    </w:r>
    <w:r>
      <w:rPr>
        <w:rFonts w:ascii="Calibri" w:hAnsi="Calibri" w:cs="Calibri"/>
        <w:color w:val="404040" w:themeColor="text1" w:themeTint="BF"/>
        <w:sz w:val="16"/>
        <w:szCs w:val="16"/>
      </w:rPr>
      <w:t>Management Ltd</w:t>
    </w:r>
    <w:r w:rsidRPr="00786275">
      <w:rPr>
        <w:rFonts w:ascii="Calibri" w:hAnsi="Calibri" w:cs="Calibri"/>
        <w:color w:val="404040" w:themeColor="text1" w:themeTint="BF"/>
        <w:sz w:val="16"/>
        <w:szCs w:val="16"/>
      </w:rPr>
      <w:t xml:space="preserve"> acts as agent only and can accept no responsibility as principal</w:t>
    </w:r>
  </w:p>
  <w:p w14:paraId="3B7846B5" w14:textId="77777777" w:rsidR="00A64E90" w:rsidRPr="00786275" w:rsidRDefault="00A64E90" w:rsidP="008F400B">
    <w:pPr>
      <w:pStyle w:val="Footer"/>
      <w:jc w:val="center"/>
      <w:rPr>
        <w:rFonts w:ascii="Calibri" w:hAnsi="Calibri" w:cs="Calibri"/>
        <w:b/>
        <w:color w:val="404040" w:themeColor="text1" w:themeTint="BF"/>
        <w:sz w:val="6"/>
        <w:szCs w:val="22"/>
      </w:rPr>
    </w:pPr>
  </w:p>
  <w:p w14:paraId="3B7846B6" w14:textId="77777777" w:rsidR="008F400B" w:rsidRPr="00786275" w:rsidRDefault="008F400B" w:rsidP="008F400B">
    <w:pPr>
      <w:pStyle w:val="Footer"/>
      <w:jc w:val="center"/>
      <w:rPr>
        <w:rFonts w:ascii="Century Gothic" w:hAnsi="Century Gothic"/>
        <w:color w:val="404040" w:themeColor="text1" w:themeTint="BF"/>
        <w:sz w:val="12"/>
        <w:szCs w:val="12"/>
      </w:rPr>
    </w:pPr>
    <w:r w:rsidRPr="00786275">
      <w:rPr>
        <w:rFonts w:ascii="Calibri" w:hAnsi="Calibri" w:cs="Calibri"/>
        <w:b/>
        <w:color w:val="404040" w:themeColor="text1" w:themeTint="BF"/>
        <w:sz w:val="22"/>
        <w:szCs w:val="22"/>
      </w:rPr>
      <w:t>www.percius.co.uk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EF560" w14:textId="77777777" w:rsidR="00E76487" w:rsidRDefault="00E76487" w:rsidP="008F400B">
      <w:r>
        <w:separator/>
      </w:r>
    </w:p>
  </w:footnote>
  <w:footnote w:type="continuationSeparator" w:id="0">
    <w:p w14:paraId="32161234" w14:textId="77777777" w:rsidR="00E76487" w:rsidRDefault="00E76487" w:rsidP="008F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846AA" w14:textId="77777777" w:rsidR="00A64E90" w:rsidRDefault="00A64E90" w:rsidP="006528F4">
    <w:pPr>
      <w:jc w:val="right"/>
      <w:rPr>
        <w:rFonts w:asciiTheme="minorHAnsi" w:hAnsiTheme="minorHAnsi" w:cstheme="minorHAnsi"/>
      </w:rPr>
    </w:pPr>
    <w:r>
      <w:rPr>
        <w:noProof/>
        <w:lang w:eastAsia="en-GB"/>
      </w:rPr>
      <w:drawing>
        <wp:inline distT="0" distB="0" distL="0" distR="0" wp14:anchorId="3B7846B9" wp14:editId="3B7846BA">
          <wp:extent cx="1514475" cy="609600"/>
          <wp:effectExtent l="0" t="0" r="9525" b="0"/>
          <wp:docPr id="1" name="Picture 1" descr="Description: cid:image003.jpg@01CD90D1.666E4640"/>
          <wp:cNvGraphicFramePr/>
          <a:graphic xmlns:a="http://schemas.openxmlformats.org/drawingml/2006/main">
            <a:graphicData uri="http://schemas.openxmlformats.org/drawingml/2006/picture">
              <pic:pic xmlns:pic="http://schemas.openxmlformats.org/drawingml/2006/picture">
                <pic:nvPicPr>
                  <pic:cNvPr id="1" name="Picture 1" descr="Description: cid:image003.jpg@01CD90D1.666E46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09600"/>
                  </a:xfrm>
                  <a:prstGeom prst="rect">
                    <a:avLst/>
                  </a:prstGeom>
                  <a:noFill/>
                  <a:ln>
                    <a:noFill/>
                  </a:ln>
                </pic:spPr>
              </pic:pic>
            </a:graphicData>
          </a:graphic>
        </wp:inline>
      </w:drawing>
    </w:r>
  </w:p>
  <w:p w14:paraId="3B7846AE" w14:textId="77777777" w:rsidR="006528F4" w:rsidRPr="00A64E90" w:rsidRDefault="006528F4" w:rsidP="006528F4">
    <w:pPr>
      <w:jc w:val="right"/>
      <w:rPr>
        <w:color w:val="404040" w:themeColor="text1" w:themeTint="BF"/>
      </w:rPr>
    </w:pPr>
    <w:r w:rsidRPr="00A64E90">
      <w:rPr>
        <w:rFonts w:asciiTheme="minorHAnsi" w:hAnsiTheme="minorHAnsi" w:cstheme="minorHAnsi"/>
        <w:color w:val="404040" w:themeColor="text1" w:themeTint="BF"/>
      </w:rPr>
      <w:t>www.percius.co.uk</w:t>
    </w:r>
  </w:p>
  <w:p w14:paraId="3B7846AF" w14:textId="77777777" w:rsidR="006528F4" w:rsidRDefault="00652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15D20"/>
    <w:multiLevelType w:val="hybridMultilevel"/>
    <w:tmpl w:val="117ADFD2"/>
    <w:lvl w:ilvl="0" w:tplc="C282B0DA">
      <w:start w:val="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123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BF"/>
    <w:rsid w:val="00017219"/>
    <w:rsid w:val="000323E4"/>
    <w:rsid w:val="000415F4"/>
    <w:rsid w:val="00044176"/>
    <w:rsid w:val="000616FD"/>
    <w:rsid w:val="0006584A"/>
    <w:rsid w:val="000C472D"/>
    <w:rsid w:val="000C7E2C"/>
    <w:rsid w:val="000D289B"/>
    <w:rsid w:val="00127CF0"/>
    <w:rsid w:val="00163CC2"/>
    <w:rsid w:val="00173D64"/>
    <w:rsid w:val="001760BE"/>
    <w:rsid w:val="00195CB5"/>
    <w:rsid w:val="001964D3"/>
    <w:rsid w:val="00197019"/>
    <w:rsid w:val="001B3C09"/>
    <w:rsid w:val="001D2C2C"/>
    <w:rsid w:val="001E4B83"/>
    <w:rsid w:val="001F7CC2"/>
    <w:rsid w:val="00203921"/>
    <w:rsid w:val="00222413"/>
    <w:rsid w:val="00240C73"/>
    <w:rsid w:val="00244B78"/>
    <w:rsid w:val="00251DB4"/>
    <w:rsid w:val="002563F6"/>
    <w:rsid w:val="00257B4B"/>
    <w:rsid w:val="00283042"/>
    <w:rsid w:val="002A2461"/>
    <w:rsid w:val="002A2E5C"/>
    <w:rsid w:val="002B42D5"/>
    <w:rsid w:val="002C5B42"/>
    <w:rsid w:val="002E2E82"/>
    <w:rsid w:val="00301DEE"/>
    <w:rsid w:val="003028A0"/>
    <w:rsid w:val="00317E34"/>
    <w:rsid w:val="00344C77"/>
    <w:rsid w:val="0034699F"/>
    <w:rsid w:val="0036012D"/>
    <w:rsid w:val="003736BA"/>
    <w:rsid w:val="00395D05"/>
    <w:rsid w:val="00397EAC"/>
    <w:rsid w:val="003A4EB4"/>
    <w:rsid w:val="003B20BF"/>
    <w:rsid w:val="003C712E"/>
    <w:rsid w:val="00411D9F"/>
    <w:rsid w:val="004406E3"/>
    <w:rsid w:val="004467EB"/>
    <w:rsid w:val="00473B93"/>
    <w:rsid w:val="00483AC5"/>
    <w:rsid w:val="0048715F"/>
    <w:rsid w:val="004A57FC"/>
    <w:rsid w:val="004C13E8"/>
    <w:rsid w:val="004C501D"/>
    <w:rsid w:val="004D2484"/>
    <w:rsid w:val="004D71EF"/>
    <w:rsid w:val="00503320"/>
    <w:rsid w:val="0050677B"/>
    <w:rsid w:val="00507B3B"/>
    <w:rsid w:val="00511019"/>
    <w:rsid w:val="00522138"/>
    <w:rsid w:val="005224FB"/>
    <w:rsid w:val="005244B3"/>
    <w:rsid w:val="0053613A"/>
    <w:rsid w:val="00544DB0"/>
    <w:rsid w:val="00546E31"/>
    <w:rsid w:val="005642BD"/>
    <w:rsid w:val="005B18E5"/>
    <w:rsid w:val="005B1FB0"/>
    <w:rsid w:val="005B6561"/>
    <w:rsid w:val="005C015F"/>
    <w:rsid w:val="005E4B2B"/>
    <w:rsid w:val="00602865"/>
    <w:rsid w:val="00605F00"/>
    <w:rsid w:val="00607C2D"/>
    <w:rsid w:val="00630563"/>
    <w:rsid w:val="00637CB0"/>
    <w:rsid w:val="006528F4"/>
    <w:rsid w:val="00664D7D"/>
    <w:rsid w:val="00665847"/>
    <w:rsid w:val="006735C6"/>
    <w:rsid w:val="0067751B"/>
    <w:rsid w:val="006834A5"/>
    <w:rsid w:val="006B4BB5"/>
    <w:rsid w:val="006C6714"/>
    <w:rsid w:val="006E16B4"/>
    <w:rsid w:val="006E379E"/>
    <w:rsid w:val="006E40A9"/>
    <w:rsid w:val="00705B71"/>
    <w:rsid w:val="00706386"/>
    <w:rsid w:val="00720629"/>
    <w:rsid w:val="00721D45"/>
    <w:rsid w:val="00740B36"/>
    <w:rsid w:val="00786275"/>
    <w:rsid w:val="007A271E"/>
    <w:rsid w:val="007B3FF6"/>
    <w:rsid w:val="007B45FA"/>
    <w:rsid w:val="007B67F1"/>
    <w:rsid w:val="007D1097"/>
    <w:rsid w:val="007F1225"/>
    <w:rsid w:val="008079A4"/>
    <w:rsid w:val="00847DA3"/>
    <w:rsid w:val="00864443"/>
    <w:rsid w:val="0087369A"/>
    <w:rsid w:val="00874084"/>
    <w:rsid w:val="00874F97"/>
    <w:rsid w:val="0088576F"/>
    <w:rsid w:val="008878AE"/>
    <w:rsid w:val="00893944"/>
    <w:rsid w:val="008A3465"/>
    <w:rsid w:val="008A4C4A"/>
    <w:rsid w:val="008F400B"/>
    <w:rsid w:val="008F6079"/>
    <w:rsid w:val="0090501B"/>
    <w:rsid w:val="00913001"/>
    <w:rsid w:val="00924C19"/>
    <w:rsid w:val="009321F5"/>
    <w:rsid w:val="00933596"/>
    <w:rsid w:val="009347EF"/>
    <w:rsid w:val="00936E8A"/>
    <w:rsid w:val="00950B0D"/>
    <w:rsid w:val="00967EA8"/>
    <w:rsid w:val="00982429"/>
    <w:rsid w:val="0098443E"/>
    <w:rsid w:val="009859C6"/>
    <w:rsid w:val="009926CA"/>
    <w:rsid w:val="00993CF4"/>
    <w:rsid w:val="00994BAF"/>
    <w:rsid w:val="00996C85"/>
    <w:rsid w:val="009A16EB"/>
    <w:rsid w:val="009C4AF9"/>
    <w:rsid w:val="009C7597"/>
    <w:rsid w:val="009C7C65"/>
    <w:rsid w:val="009E5254"/>
    <w:rsid w:val="00A019EF"/>
    <w:rsid w:val="00A03732"/>
    <w:rsid w:val="00A11EFE"/>
    <w:rsid w:val="00A1351B"/>
    <w:rsid w:val="00A32C85"/>
    <w:rsid w:val="00A64E90"/>
    <w:rsid w:val="00A77464"/>
    <w:rsid w:val="00A81CFC"/>
    <w:rsid w:val="00AA635D"/>
    <w:rsid w:val="00AA70ED"/>
    <w:rsid w:val="00AC1AF9"/>
    <w:rsid w:val="00AE57EF"/>
    <w:rsid w:val="00AF772F"/>
    <w:rsid w:val="00B0149E"/>
    <w:rsid w:val="00B036A9"/>
    <w:rsid w:val="00B04388"/>
    <w:rsid w:val="00B05F3A"/>
    <w:rsid w:val="00B22F4C"/>
    <w:rsid w:val="00B26107"/>
    <w:rsid w:val="00B26D82"/>
    <w:rsid w:val="00B572F6"/>
    <w:rsid w:val="00B85A56"/>
    <w:rsid w:val="00BA4640"/>
    <w:rsid w:val="00BA6933"/>
    <w:rsid w:val="00BB65D4"/>
    <w:rsid w:val="00BC20F9"/>
    <w:rsid w:val="00BC659E"/>
    <w:rsid w:val="00BF5321"/>
    <w:rsid w:val="00C3358D"/>
    <w:rsid w:val="00C51BE9"/>
    <w:rsid w:val="00C53A60"/>
    <w:rsid w:val="00C727BC"/>
    <w:rsid w:val="00C738B8"/>
    <w:rsid w:val="00C764A8"/>
    <w:rsid w:val="00CB6411"/>
    <w:rsid w:val="00CD1DBF"/>
    <w:rsid w:val="00CD4714"/>
    <w:rsid w:val="00CF26D9"/>
    <w:rsid w:val="00CF4F2C"/>
    <w:rsid w:val="00D14683"/>
    <w:rsid w:val="00D22ECD"/>
    <w:rsid w:val="00D3077A"/>
    <w:rsid w:val="00D6662A"/>
    <w:rsid w:val="00D97BFD"/>
    <w:rsid w:val="00DA420A"/>
    <w:rsid w:val="00DA441E"/>
    <w:rsid w:val="00DC4C51"/>
    <w:rsid w:val="00DC5736"/>
    <w:rsid w:val="00DE1DCC"/>
    <w:rsid w:val="00DE7313"/>
    <w:rsid w:val="00DF7985"/>
    <w:rsid w:val="00E30C1C"/>
    <w:rsid w:val="00E40D9D"/>
    <w:rsid w:val="00E71C06"/>
    <w:rsid w:val="00E724A1"/>
    <w:rsid w:val="00E73B4C"/>
    <w:rsid w:val="00E76487"/>
    <w:rsid w:val="00E80FB0"/>
    <w:rsid w:val="00E822A9"/>
    <w:rsid w:val="00E825D1"/>
    <w:rsid w:val="00E978B0"/>
    <w:rsid w:val="00EB777A"/>
    <w:rsid w:val="00ED01B2"/>
    <w:rsid w:val="00F01121"/>
    <w:rsid w:val="00F05438"/>
    <w:rsid w:val="00F27EEF"/>
    <w:rsid w:val="00F6174C"/>
    <w:rsid w:val="00F8254E"/>
    <w:rsid w:val="00F87138"/>
    <w:rsid w:val="00FB055D"/>
    <w:rsid w:val="00FE1A1E"/>
    <w:rsid w:val="00FF5F6A"/>
    <w:rsid w:val="00FF6732"/>
    <w:rsid w:val="00FF69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7846A0"/>
  <w15:docId w15:val="{156B5CD8-E349-4451-8332-ED446D17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985"/>
    <w:pPr>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DF7985"/>
    <w:pPr>
      <w:keepNext/>
      <w:outlineLvl w:val="0"/>
    </w:pPr>
    <w:rPr>
      <w:b/>
      <w:sz w:val="24"/>
      <w:u w:val="single"/>
      <w:lang w:val="en-US" w:eastAsia="en-US"/>
    </w:rPr>
  </w:style>
  <w:style w:type="paragraph" w:styleId="Heading3">
    <w:name w:val="heading 3"/>
    <w:basedOn w:val="Normal"/>
    <w:next w:val="Normal"/>
    <w:link w:val="Heading3Char"/>
    <w:semiHidden/>
    <w:unhideWhenUsed/>
    <w:qFormat/>
    <w:rsid w:val="00DF7985"/>
    <w:pPr>
      <w:keepNext/>
      <w:outlineLvl w:val="2"/>
    </w:pPr>
    <w:rPr>
      <w:b/>
      <w:sz w:val="24"/>
      <w:lang w:val="en-US" w:eastAsia="en-US"/>
    </w:rPr>
  </w:style>
  <w:style w:type="paragraph" w:styleId="Heading4">
    <w:name w:val="heading 4"/>
    <w:basedOn w:val="Normal"/>
    <w:next w:val="Normal"/>
    <w:link w:val="Heading4Char"/>
    <w:semiHidden/>
    <w:unhideWhenUsed/>
    <w:qFormat/>
    <w:rsid w:val="00DF7985"/>
    <w:pPr>
      <w:keepNext/>
      <w:jc w:val="both"/>
      <w:outlineLvl w:val="3"/>
    </w:pPr>
    <w:rPr>
      <w:b/>
      <w:sz w:val="22"/>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985"/>
    <w:rPr>
      <w:rFonts w:ascii="Times New Roman" w:eastAsia="Times New Roman" w:hAnsi="Times New Roman" w:cs="Times New Roman"/>
      <w:b/>
      <w:sz w:val="24"/>
      <w:szCs w:val="20"/>
      <w:u w:val="single"/>
      <w:lang w:val="en-US"/>
    </w:rPr>
  </w:style>
  <w:style w:type="character" w:customStyle="1" w:styleId="Heading3Char">
    <w:name w:val="Heading 3 Char"/>
    <w:basedOn w:val="DefaultParagraphFont"/>
    <w:link w:val="Heading3"/>
    <w:semiHidden/>
    <w:rsid w:val="00DF7985"/>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semiHidden/>
    <w:rsid w:val="00DF7985"/>
    <w:rPr>
      <w:rFonts w:ascii="Times New Roman" w:eastAsia="Times New Roman" w:hAnsi="Times New Roman" w:cs="Times New Roman"/>
      <w:b/>
      <w:szCs w:val="20"/>
      <w:u w:val="single"/>
      <w:lang w:val="en-US"/>
    </w:rPr>
  </w:style>
  <w:style w:type="paragraph" w:styleId="BodyText">
    <w:name w:val="Body Text"/>
    <w:basedOn w:val="Normal"/>
    <w:link w:val="BodyTextChar"/>
    <w:unhideWhenUsed/>
    <w:rsid w:val="00DF7985"/>
    <w:pPr>
      <w:jc w:val="both"/>
    </w:pPr>
    <w:rPr>
      <w:sz w:val="22"/>
      <w:lang w:val="en-US" w:eastAsia="en-US"/>
    </w:rPr>
  </w:style>
  <w:style w:type="character" w:customStyle="1" w:styleId="BodyTextChar">
    <w:name w:val="Body Text Char"/>
    <w:basedOn w:val="DefaultParagraphFont"/>
    <w:link w:val="BodyText"/>
    <w:rsid w:val="00DF7985"/>
    <w:rPr>
      <w:rFonts w:ascii="Times New Roman" w:eastAsia="Times New Roman" w:hAnsi="Times New Roman" w:cs="Times New Roman"/>
      <w:szCs w:val="20"/>
      <w:lang w:val="en-US"/>
    </w:rPr>
  </w:style>
  <w:style w:type="paragraph" w:styleId="BodyTextIndent">
    <w:name w:val="Body Text Indent"/>
    <w:basedOn w:val="Normal"/>
    <w:link w:val="BodyTextIndentChar"/>
    <w:unhideWhenUsed/>
    <w:rsid w:val="00DF7985"/>
    <w:pPr>
      <w:ind w:left="720" w:hanging="720"/>
    </w:pPr>
    <w:rPr>
      <w:sz w:val="24"/>
      <w:lang w:eastAsia="en-US"/>
    </w:rPr>
  </w:style>
  <w:style w:type="character" w:customStyle="1" w:styleId="BodyTextIndentChar">
    <w:name w:val="Body Text Indent Char"/>
    <w:basedOn w:val="DefaultParagraphFont"/>
    <w:link w:val="BodyTextIndent"/>
    <w:rsid w:val="00DF798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DF7985"/>
    <w:pPr>
      <w:ind w:left="720"/>
      <w:jc w:val="both"/>
    </w:pPr>
    <w:rPr>
      <w:sz w:val="22"/>
      <w:lang w:eastAsia="en-US"/>
    </w:rPr>
  </w:style>
  <w:style w:type="character" w:customStyle="1" w:styleId="BodyTextIndent3Char">
    <w:name w:val="Body Text Indent 3 Char"/>
    <w:basedOn w:val="DefaultParagraphFont"/>
    <w:link w:val="BodyTextIndent3"/>
    <w:rsid w:val="00DF798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F7985"/>
    <w:rPr>
      <w:rFonts w:ascii="Tahoma" w:hAnsi="Tahoma" w:cs="Tahoma"/>
      <w:sz w:val="16"/>
      <w:szCs w:val="16"/>
    </w:rPr>
  </w:style>
  <w:style w:type="character" w:customStyle="1" w:styleId="BalloonTextChar">
    <w:name w:val="Balloon Text Char"/>
    <w:basedOn w:val="DefaultParagraphFont"/>
    <w:link w:val="BalloonText"/>
    <w:uiPriority w:val="99"/>
    <w:semiHidden/>
    <w:rsid w:val="00DF7985"/>
    <w:rPr>
      <w:rFonts w:ascii="Tahoma" w:eastAsia="Times New Roman" w:hAnsi="Tahoma" w:cs="Tahoma"/>
      <w:sz w:val="16"/>
      <w:szCs w:val="16"/>
      <w:lang w:eastAsia="zh-CN"/>
    </w:rPr>
  </w:style>
  <w:style w:type="paragraph" w:styleId="ListParagraph">
    <w:name w:val="List Paragraph"/>
    <w:basedOn w:val="Normal"/>
    <w:uiPriority w:val="34"/>
    <w:qFormat/>
    <w:rsid w:val="00B05F3A"/>
    <w:pPr>
      <w:ind w:left="720"/>
      <w:contextualSpacing/>
    </w:pPr>
  </w:style>
  <w:style w:type="paragraph" w:styleId="Header">
    <w:name w:val="header"/>
    <w:basedOn w:val="Normal"/>
    <w:link w:val="HeaderChar"/>
    <w:uiPriority w:val="99"/>
    <w:unhideWhenUsed/>
    <w:rsid w:val="008F400B"/>
    <w:pPr>
      <w:tabs>
        <w:tab w:val="center" w:pos="4513"/>
        <w:tab w:val="right" w:pos="9026"/>
      </w:tabs>
    </w:pPr>
  </w:style>
  <w:style w:type="character" w:customStyle="1" w:styleId="HeaderChar">
    <w:name w:val="Header Char"/>
    <w:basedOn w:val="DefaultParagraphFont"/>
    <w:link w:val="Header"/>
    <w:uiPriority w:val="99"/>
    <w:rsid w:val="008F400B"/>
    <w:rPr>
      <w:rFonts w:ascii="Times New Roman" w:eastAsia="Times New Roman" w:hAnsi="Times New Roman" w:cs="Times New Roman"/>
      <w:sz w:val="20"/>
      <w:szCs w:val="20"/>
      <w:lang w:eastAsia="zh-CN"/>
    </w:rPr>
  </w:style>
  <w:style w:type="paragraph" w:styleId="Footer">
    <w:name w:val="footer"/>
    <w:basedOn w:val="Normal"/>
    <w:link w:val="FooterChar"/>
    <w:unhideWhenUsed/>
    <w:rsid w:val="008F400B"/>
    <w:pPr>
      <w:tabs>
        <w:tab w:val="center" w:pos="4513"/>
        <w:tab w:val="right" w:pos="9026"/>
      </w:tabs>
    </w:pPr>
  </w:style>
  <w:style w:type="character" w:customStyle="1" w:styleId="FooterChar">
    <w:name w:val="Footer Char"/>
    <w:basedOn w:val="DefaultParagraphFont"/>
    <w:link w:val="Footer"/>
    <w:rsid w:val="008F400B"/>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6E40A9"/>
    <w:rPr>
      <w:color w:val="0000FF" w:themeColor="hyperlink"/>
      <w:u w:val="single"/>
    </w:rPr>
  </w:style>
  <w:style w:type="paragraph" w:customStyle="1" w:styleId="Default">
    <w:name w:val="Default"/>
    <w:rsid w:val="007A271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styleId="NormalWeb">
    <w:name w:val="Normal (Web)"/>
    <w:basedOn w:val="Normal"/>
    <w:uiPriority w:val="99"/>
    <w:semiHidden/>
    <w:unhideWhenUsed/>
    <w:rsid w:val="00DE1DCC"/>
    <w:pPr>
      <w:spacing w:before="100" w:beforeAutospacing="1" w:after="100" w:afterAutospacing="1"/>
    </w:pPr>
    <w:rPr>
      <w:sz w:val="24"/>
      <w:szCs w:val="24"/>
    </w:rPr>
  </w:style>
  <w:style w:type="character" w:styleId="Emphasis">
    <w:name w:val="Emphasis"/>
    <w:basedOn w:val="DefaultParagraphFont"/>
    <w:uiPriority w:val="20"/>
    <w:qFormat/>
    <w:rsid w:val="00DE1DCC"/>
    <w:rPr>
      <w:i/>
      <w:iCs/>
    </w:rPr>
  </w:style>
  <w:style w:type="character" w:styleId="UnresolvedMention">
    <w:name w:val="Unresolved Mention"/>
    <w:basedOn w:val="DefaultParagraphFont"/>
    <w:uiPriority w:val="99"/>
    <w:semiHidden/>
    <w:unhideWhenUsed/>
    <w:rsid w:val="00DE1DCC"/>
    <w:rPr>
      <w:color w:val="605E5C"/>
      <w:shd w:val="clear" w:color="auto" w:fill="E1DFDD"/>
    </w:rPr>
  </w:style>
  <w:style w:type="character" w:customStyle="1" w:styleId="il">
    <w:name w:val="il"/>
    <w:basedOn w:val="DefaultParagraphFont"/>
    <w:rsid w:val="00DE1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9315">
      <w:bodyDiv w:val="1"/>
      <w:marLeft w:val="0"/>
      <w:marRight w:val="0"/>
      <w:marTop w:val="0"/>
      <w:marBottom w:val="0"/>
      <w:divBdr>
        <w:top w:val="none" w:sz="0" w:space="0" w:color="auto"/>
        <w:left w:val="none" w:sz="0" w:space="0" w:color="auto"/>
        <w:bottom w:val="none" w:sz="0" w:space="0" w:color="auto"/>
        <w:right w:val="none" w:sz="0" w:space="0" w:color="auto"/>
      </w:divBdr>
    </w:div>
    <w:div w:id="291330314">
      <w:bodyDiv w:val="1"/>
      <w:marLeft w:val="0"/>
      <w:marRight w:val="0"/>
      <w:marTop w:val="0"/>
      <w:marBottom w:val="0"/>
      <w:divBdr>
        <w:top w:val="none" w:sz="0" w:space="0" w:color="auto"/>
        <w:left w:val="none" w:sz="0" w:space="0" w:color="auto"/>
        <w:bottom w:val="none" w:sz="0" w:space="0" w:color="auto"/>
        <w:right w:val="none" w:sz="0" w:space="0" w:color="auto"/>
      </w:divBdr>
      <w:divsChild>
        <w:div w:id="1610620930">
          <w:marLeft w:val="0"/>
          <w:marRight w:val="0"/>
          <w:marTop w:val="0"/>
          <w:marBottom w:val="0"/>
          <w:divBdr>
            <w:top w:val="none" w:sz="0" w:space="0" w:color="auto"/>
            <w:left w:val="none" w:sz="0" w:space="0" w:color="auto"/>
            <w:bottom w:val="none" w:sz="0" w:space="0" w:color="auto"/>
            <w:right w:val="none" w:sz="0" w:space="0" w:color="auto"/>
          </w:divBdr>
        </w:div>
        <w:div w:id="256253697">
          <w:marLeft w:val="0"/>
          <w:marRight w:val="0"/>
          <w:marTop w:val="0"/>
          <w:marBottom w:val="0"/>
          <w:divBdr>
            <w:top w:val="none" w:sz="0" w:space="0" w:color="auto"/>
            <w:left w:val="none" w:sz="0" w:space="0" w:color="auto"/>
            <w:bottom w:val="none" w:sz="0" w:space="0" w:color="auto"/>
            <w:right w:val="none" w:sz="0" w:space="0" w:color="auto"/>
          </w:divBdr>
        </w:div>
        <w:div w:id="1931545915">
          <w:marLeft w:val="0"/>
          <w:marRight w:val="0"/>
          <w:marTop w:val="0"/>
          <w:marBottom w:val="0"/>
          <w:divBdr>
            <w:top w:val="none" w:sz="0" w:space="0" w:color="auto"/>
            <w:left w:val="none" w:sz="0" w:space="0" w:color="auto"/>
            <w:bottom w:val="none" w:sz="0" w:space="0" w:color="auto"/>
            <w:right w:val="none" w:sz="0" w:space="0" w:color="auto"/>
          </w:divBdr>
        </w:div>
      </w:divsChild>
    </w:div>
    <w:div w:id="326640327">
      <w:bodyDiv w:val="1"/>
      <w:marLeft w:val="0"/>
      <w:marRight w:val="0"/>
      <w:marTop w:val="0"/>
      <w:marBottom w:val="0"/>
      <w:divBdr>
        <w:top w:val="none" w:sz="0" w:space="0" w:color="auto"/>
        <w:left w:val="none" w:sz="0" w:space="0" w:color="auto"/>
        <w:bottom w:val="none" w:sz="0" w:space="0" w:color="auto"/>
        <w:right w:val="none" w:sz="0" w:space="0" w:color="auto"/>
      </w:divBdr>
    </w:div>
    <w:div w:id="401755135">
      <w:bodyDiv w:val="1"/>
      <w:marLeft w:val="0"/>
      <w:marRight w:val="0"/>
      <w:marTop w:val="0"/>
      <w:marBottom w:val="0"/>
      <w:divBdr>
        <w:top w:val="none" w:sz="0" w:space="0" w:color="auto"/>
        <w:left w:val="none" w:sz="0" w:space="0" w:color="auto"/>
        <w:bottom w:val="none" w:sz="0" w:space="0" w:color="auto"/>
        <w:right w:val="none" w:sz="0" w:space="0" w:color="auto"/>
      </w:divBdr>
    </w:div>
    <w:div w:id="437412711">
      <w:bodyDiv w:val="1"/>
      <w:marLeft w:val="0"/>
      <w:marRight w:val="0"/>
      <w:marTop w:val="0"/>
      <w:marBottom w:val="0"/>
      <w:divBdr>
        <w:top w:val="none" w:sz="0" w:space="0" w:color="auto"/>
        <w:left w:val="none" w:sz="0" w:space="0" w:color="auto"/>
        <w:bottom w:val="none" w:sz="0" w:space="0" w:color="auto"/>
        <w:right w:val="none" w:sz="0" w:space="0" w:color="auto"/>
      </w:divBdr>
    </w:div>
    <w:div w:id="549922259">
      <w:bodyDiv w:val="1"/>
      <w:marLeft w:val="0"/>
      <w:marRight w:val="0"/>
      <w:marTop w:val="0"/>
      <w:marBottom w:val="0"/>
      <w:divBdr>
        <w:top w:val="none" w:sz="0" w:space="0" w:color="auto"/>
        <w:left w:val="none" w:sz="0" w:space="0" w:color="auto"/>
        <w:bottom w:val="none" w:sz="0" w:space="0" w:color="auto"/>
        <w:right w:val="none" w:sz="0" w:space="0" w:color="auto"/>
      </w:divBdr>
      <w:divsChild>
        <w:div w:id="1734356546">
          <w:marLeft w:val="0"/>
          <w:marRight w:val="0"/>
          <w:marTop w:val="0"/>
          <w:marBottom w:val="0"/>
          <w:divBdr>
            <w:top w:val="none" w:sz="0" w:space="0" w:color="auto"/>
            <w:left w:val="none" w:sz="0" w:space="0" w:color="auto"/>
            <w:bottom w:val="none" w:sz="0" w:space="0" w:color="auto"/>
            <w:right w:val="none" w:sz="0" w:space="0" w:color="auto"/>
          </w:divBdr>
        </w:div>
        <w:div w:id="497425236">
          <w:marLeft w:val="0"/>
          <w:marRight w:val="0"/>
          <w:marTop w:val="0"/>
          <w:marBottom w:val="0"/>
          <w:divBdr>
            <w:top w:val="none" w:sz="0" w:space="0" w:color="auto"/>
            <w:left w:val="none" w:sz="0" w:space="0" w:color="auto"/>
            <w:bottom w:val="none" w:sz="0" w:space="0" w:color="auto"/>
            <w:right w:val="none" w:sz="0" w:space="0" w:color="auto"/>
          </w:divBdr>
        </w:div>
        <w:div w:id="1778062315">
          <w:marLeft w:val="0"/>
          <w:marRight w:val="0"/>
          <w:marTop w:val="0"/>
          <w:marBottom w:val="0"/>
          <w:divBdr>
            <w:top w:val="none" w:sz="0" w:space="0" w:color="auto"/>
            <w:left w:val="none" w:sz="0" w:space="0" w:color="auto"/>
            <w:bottom w:val="none" w:sz="0" w:space="0" w:color="auto"/>
            <w:right w:val="none" w:sz="0" w:space="0" w:color="auto"/>
          </w:divBdr>
        </w:div>
      </w:divsChild>
    </w:div>
    <w:div w:id="601229629">
      <w:bodyDiv w:val="1"/>
      <w:marLeft w:val="0"/>
      <w:marRight w:val="0"/>
      <w:marTop w:val="0"/>
      <w:marBottom w:val="0"/>
      <w:divBdr>
        <w:top w:val="none" w:sz="0" w:space="0" w:color="auto"/>
        <w:left w:val="none" w:sz="0" w:space="0" w:color="auto"/>
        <w:bottom w:val="none" w:sz="0" w:space="0" w:color="auto"/>
        <w:right w:val="none" w:sz="0" w:space="0" w:color="auto"/>
      </w:divBdr>
    </w:div>
    <w:div w:id="642585473">
      <w:bodyDiv w:val="1"/>
      <w:marLeft w:val="0"/>
      <w:marRight w:val="0"/>
      <w:marTop w:val="0"/>
      <w:marBottom w:val="0"/>
      <w:divBdr>
        <w:top w:val="none" w:sz="0" w:space="0" w:color="auto"/>
        <w:left w:val="none" w:sz="0" w:space="0" w:color="auto"/>
        <w:bottom w:val="none" w:sz="0" w:space="0" w:color="auto"/>
        <w:right w:val="none" w:sz="0" w:space="0" w:color="auto"/>
      </w:divBdr>
    </w:div>
    <w:div w:id="678696550">
      <w:bodyDiv w:val="1"/>
      <w:marLeft w:val="0"/>
      <w:marRight w:val="0"/>
      <w:marTop w:val="0"/>
      <w:marBottom w:val="0"/>
      <w:divBdr>
        <w:top w:val="none" w:sz="0" w:space="0" w:color="auto"/>
        <w:left w:val="none" w:sz="0" w:space="0" w:color="auto"/>
        <w:bottom w:val="none" w:sz="0" w:space="0" w:color="auto"/>
        <w:right w:val="none" w:sz="0" w:space="0" w:color="auto"/>
      </w:divBdr>
    </w:div>
    <w:div w:id="798451785">
      <w:bodyDiv w:val="1"/>
      <w:marLeft w:val="0"/>
      <w:marRight w:val="0"/>
      <w:marTop w:val="0"/>
      <w:marBottom w:val="0"/>
      <w:divBdr>
        <w:top w:val="none" w:sz="0" w:space="0" w:color="auto"/>
        <w:left w:val="none" w:sz="0" w:space="0" w:color="auto"/>
        <w:bottom w:val="none" w:sz="0" w:space="0" w:color="auto"/>
        <w:right w:val="none" w:sz="0" w:space="0" w:color="auto"/>
      </w:divBdr>
      <w:divsChild>
        <w:div w:id="1922175263">
          <w:marLeft w:val="0"/>
          <w:marRight w:val="0"/>
          <w:marTop w:val="0"/>
          <w:marBottom w:val="0"/>
          <w:divBdr>
            <w:top w:val="none" w:sz="0" w:space="0" w:color="auto"/>
            <w:left w:val="none" w:sz="0" w:space="0" w:color="auto"/>
            <w:bottom w:val="none" w:sz="0" w:space="0" w:color="auto"/>
            <w:right w:val="none" w:sz="0" w:space="0" w:color="auto"/>
          </w:divBdr>
        </w:div>
        <w:div w:id="1713380080">
          <w:marLeft w:val="0"/>
          <w:marRight w:val="0"/>
          <w:marTop w:val="0"/>
          <w:marBottom w:val="0"/>
          <w:divBdr>
            <w:top w:val="none" w:sz="0" w:space="0" w:color="auto"/>
            <w:left w:val="none" w:sz="0" w:space="0" w:color="auto"/>
            <w:bottom w:val="none" w:sz="0" w:space="0" w:color="auto"/>
            <w:right w:val="none" w:sz="0" w:space="0" w:color="auto"/>
          </w:divBdr>
        </w:div>
        <w:div w:id="1718428488">
          <w:marLeft w:val="0"/>
          <w:marRight w:val="0"/>
          <w:marTop w:val="0"/>
          <w:marBottom w:val="0"/>
          <w:divBdr>
            <w:top w:val="none" w:sz="0" w:space="0" w:color="auto"/>
            <w:left w:val="none" w:sz="0" w:space="0" w:color="auto"/>
            <w:bottom w:val="none" w:sz="0" w:space="0" w:color="auto"/>
            <w:right w:val="none" w:sz="0" w:space="0" w:color="auto"/>
          </w:divBdr>
        </w:div>
        <w:div w:id="480275147">
          <w:marLeft w:val="0"/>
          <w:marRight w:val="0"/>
          <w:marTop w:val="0"/>
          <w:marBottom w:val="0"/>
          <w:divBdr>
            <w:top w:val="none" w:sz="0" w:space="0" w:color="auto"/>
            <w:left w:val="none" w:sz="0" w:space="0" w:color="auto"/>
            <w:bottom w:val="none" w:sz="0" w:space="0" w:color="auto"/>
            <w:right w:val="none" w:sz="0" w:space="0" w:color="auto"/>
          </w:divBdr>
        </w:div>
        <w:div w:id="185559079">
          <w:marLeft w:val="0"/>
          <w:marRight w:val="0"/>
          <w:marTop w:val="0"/>
          <w:marBottom w:val="0"/>
          <w:divBdr>
            <w:top w:val="none" w:sz="0" w:space="0" w:color="auto"/>
            <w:left w:val="none" w:sz="0" w:space="0" w:color="auto"/>
            <w:bottom w:val="none" w:sz="0" w:space="0" w:color="auto"/>
            <w:right w:val="none" w:sz="0" w:space="0" w:color="auto"/>
          </w:divBdr>
        </w:div>
        <w:div w:id="1220437042">
          <w:marLeft w:val="0"/>
          <w:marRight w:val="0"/>
          <w:marTop w:val="0"/>
          <w:marBottom w:val="0"/>
          <w:divBdr>
            <w:top w:val="none" w:sz="0" w:space="0" w:color="auto"/>
            <w:left w:val="none" w:sz="0" w:space="0" w:color="auto"/>
            <w:bottom w:val="none" w:sz="0" w:space="0" w:color="auto"/>
            <w:right w:val="none" w:sz="0" w:space="0" w:color="auto"/>
          </w:divBdr>
        </w:div>
        <w:div w:id="2016955868">
          <w:marLeft w:val="0"/>
          <w:marRight w:val="0"/>
          <w:marTop w:val="0"/>
          <w:marBottom w:val="0"/>
          <w:divBdr>
            <w:top w:val="none" w:sz="0" w:space="0" w:color="auto"/>
            <w:left w:val="none" w:sz="0" w:space="0" w:color="auto"/>
            <w:bottom w:val="none" w:sz="0" w:space="0" w:color="auto"/>
            <w:right w:val="none" w:sz="0" w:space="0" w:color="auto"/>
          </w:divBdr>
        </w:div>
        <w:div w:id="2128619550">
          <w:marLeft w:val="0"/>
          <w:marRight w:val="0"/>
          <w:marTop w:val="0"/>
          <w:marBottom w:val="0"/>
          <w:divBdr>
            <w:top w:val="none" w:sz="0" w:space="0" w:color="auto"/>
            <w:left w:val="none" w:sz="0" w:space="0" w:color="auto"/>
            <w:bottom w:val="none" w:sz="0" w:space="0" w:color="auto"/>
            <w:right w:val="none" w:sz="0" w:space="0" w:color="auto"/>
          </w:divBdr>
        </w:div>
        <w:div w:id="382674250">
          <w:marLeft w:val="0"/>
          <w:marRight w:val="0"/>
          <w:marTop w:val="0"/>
          <w:marBottom w:val="0"/>
          <w:divBdr>
            <w:top w:val="none" w:sz="0" w:space="0" w:color="auto"/>
            <w:left w:val="none" w:sz="0" w:space="0" w:color="auto"/>
            <w:bottom w:val="none" w:sz="0" w:space="0" w:color="auto"/>
            <w:right w:val="none" w:sz="0" w:space="0" w:color="auto"/>
          </w:divBdr>
        </w:div>
        <w:div w:id="479805273">
          <w:marLeft w:val="0"/>
          <w:marRight w:val="0"/>
          <w:marTop w:val="0"/>
          <w:marBottom w:val="0"/>
          <w:divBdr>
            <w:top w:val="none" w:sz="0" w:space="0" w:color="auto"/>
            <w:left w:val="none" w:sz="0" w:space="0" w:color="auto"/>
            <w:bottom w:val="none" w:sz="0" w:space="0" w:color="auto"/>
            <w:right w:val="none" w:sz="0" w:space="0" w:color="auto"/>
          </w:divBdr>
        </w:div>
        <w:div w:id="1702196172">
          <w:marLeft w:val="0"/>
          <w:marRight w:val="0"/>
          <w:marTop w:val="0"/>
          <w:marBottom w:val="0"/>
          <w:divBdr>
            <w:top w:val="none" w:sz="0" w:space="0" w:color="auto"/>
            <w:left w:val="none" w:sz="0" w:space="0" w:color="auto"/>
            <w:bottom w:val="none" w:sz="0" w:space="0" w:color="auto"/>
            <w:right w:val="none" w:sz="0" w:space="0" w:color="auto"/>
          </w:divBdr>
        </w:div>
        <w:div w:id="46998358">
          <w:marLeft w:val="0"/>
          <w:marRight w:val="0"/>
          <w:marTop w:val="0"/>
          <w:marBottom w:val="0"/>
          <w:divBdr>
            <w:top w:val="none" w:sz="0" w:space="0" w:color="auto"/>
            <w:left w:val="none" w:sz="0" w:space="0" w:color="auto"/>
            <w:bottom w:val="none" w:sz="0" w:space="0" w:color="auto"/>
            <w:right w:val="none" w:sz="0" w:space="0" w:color="auto"/>
          </w:divBdr>
        </w:div>
      </w:divsChild>
    </w:div>
    <w:div w:id="871529503">
      <w:bodyDiv w:val="1"/>
      <w:marLeft w:val="0"/>
      <w:marRight w:val="0"/>
      <w:marTop w:val="0"/>
      <w:marBottom w:val="0"/>
      <w:divBdr>
        <w:top w:val="none" w:sz="0" w:space="0" w:color="auto"/>
        <w:left w:val="none" w:sz="0" w:space="0" w:color="auto"/>
        <w:bottom w:val="none" w:sz="0" w:space="0" w:color="auto"/>
        <w:right w:val="none" w:sz="0" w:space="0" w:color="auto"/>
      </w:divBdr>
    </w:div>
    <w:div w:id="970793630">
      <w:bodyDiv w:val="1"/>
      <w:marLeft w:val="0"/>
      <w:marRight w:val="0"/>
      <w:marTop w:val="0"/>
      <w:marBottom w:val="0"/>
      <w:divBdr>
        <w:top w:val="none" w:sz="0" w:space="0" w:color="auto"/>
        <w:left w:val="none" w:sz="0" w:space="0" w:color="auto"/>
        <w:bottom w:val="none" w:sz="0" w:space="0" w:color="auto"/>
        <w:right w:val="none" w:sz="0" w:space="0" w:color="auto"/>
      </w:divBdr>
    </w:div>
    <w:div w:id="1048722943">
      <w:bodyDiv w:val="1"/>
      <w:marLeft w:val="0"/>
      <w:marRight w:val="0"/>
      <w:marTop w:val="0"/>
      <w:marBottom w:val="0"/>
      <w:divBdr>
        <w:top w:val="none" w:sz="0" w:space="0" w:color="auto"/>
        <w:left w:val="none" w:sz="0" w:space="0" w:color="auto"/>
        <w:bottom w:val="none" w:sz="0" w:space="0" w:color="auto"/>
        <w:right w:val="none" w:sz="0" w:space="0" w:color="auto"/>
      </w:divBdr>
    </w:div>
    <w:div w:id="1577591999">
      <w:bodyDiv w:val="1"/>
      <w:marLeft w:val="0"/>
      <w:marRight w:val="0"/>
      <w:marTop w:val="0"/>
      <w:marBottom w:val="0"/>
      <w:divBdr>
        <w:top w:val="none" w:sz="0" w:space="0" w:color="auto"/>
        <w:left w:val="none" w:sz="0" w:space="0" w:color="auto"/>
        <w:bottom w:val="none" w:sz="0" w:space="0" w:color="auto"/>
        <w:right w:val="none" w:sz="0" w:space="0" w:color="auto"/>
      </w:divBdr>
    </w:div>
    <w:div w:id="1730302748">
      <w:bodyDiv w:val="1"/>
      <w:marLeft w:val="0"/>
      <w:marRight w:val="0"/>
      <w:marTop w:val="0"/>
      <w:marBottom w:val="0"/>
      <w:divBdr>
        <w:top w:val="none" w:sz="0" w:space="0" w:color="auto"/>
        <w:left w:val="none" w:sz="0" w:space="0" w:color="auto"/>
        <w:bottom w:val="none" w:sz="0" w:space="0" w:color="auto"/>
        <w:right w:val="none" w:sz="0" w:space="0" w:color="auto"/>
      </w:divBdr>
    </w:div>
    <w:div w:id="1767966696">
      <w:bodyDiv w:val="1"/>
      <w:marLeft w:val="0"/>
      <w:marRight w:val="0"/>
      <w:marTop w:val="0"/>
      <w:marBottom w:val="0"/>
      <w:divBdr>
        <w:top w:val="none" w:sz="0" w:space="0" w:color="auto"/>
        <w:left w:val="none" w:sz="0" w:space="0" w:color="auto"/>
        <w:bottom w:val="none" w:sz="0" w:space="0" w:color="auto"/>
        <w:right w:val="none" w:sz="0" w:space="0" w:color="auto"/>
      </w:divBdr>
    </w:div>
    <w:div w:id="1980332539">
      <w:bodyDiv w:val="1"/>
      <w:marLeft w:val="0"/>
      <w:marRight w:val="0"/>
      <w:marTop w:val="0"/>
      <w:marBottom w:val="0"/>
      <w:divBdr>
        <w:top w:val="none" w:sz="0" w:space="0" w:color="auto"/>
        <w:left w:val="none" w:sz="0" w:space="0" w:color="auto"/>
        <w:bottom w:val="none" w:sz="0" w:space="0" w:color="auto"/>
        <w:right w:val="none" w:sz="0" w:space="0" w:color="auto"/>
      </w:divBdr>
    </w:div>
    <w:div w:id="209743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nah@perciu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ciu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9D5D8C4F6BCF6F42B44A263CBC3CCFB4002DD9F39831CE6148909117B2ACB8A7BA" ma:contentTypeVersion="3" ma:contentTypeDescription="A blank Microsoft Word document." ma:contentTypeScope="" ma:versionID="1eaf2f2cb88b4a220f349e80691bbbc6">
  <xsd:schema xmlns:xsd="http://www.w3.org/2001/XMLSchema" xmlns:xs="http://www.w3.org/2001/XMLSchema" xmlns:p="http://schemas.microsoft.com/office/2006/metadata/properties" xmlns:ns2="abce53d2-2218-4684-87e9-94ae0284ed7b" targetNamespace="http://schemas.microsoft.com/office/2006/metadata/properties" ma:root="true" ma:fieldsID="b73503b3e4810a98d77b3c865afdb37a" ns2:_="">
    <xsd:import namespace="abce53d2-2218-4684-87e9-94ae0284ed7b"/>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e53d2-2218-4684-87e9-94ae0284ed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9B67C7-E1F0-431D-89CE-44CE5FC10CB6}">
  <ds:schemaRefs>
    <ds:schemaRef ds:uri="http://schemas.microsoft.com/sharepoint/v3/contenttype/forms"/>
  </ds:schemaRefs>
</ds:datastoreItem>
</file>

<file path=customXml/itemProps2.xml><?xml version="1.0" encoding="utf-8"?>
<ds:datastoreItem xmlns:ds="http://schemas.openxmlformats.org/officeDocument/2006/customXml" ds:itemID="{E539CA59-623A-475F-96DF-9C3CBDAB4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e53d2-2218-4684-87e9-94ae0284e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A82E8-BDD9-436C-8DA3-E78D285ABD33}">
  <ds:schemaRefs>
    <ds:schemaRef ds:uri="http://schemas.openxmlformats.org/officeDocument/2006/bibliography"/>
  </ds:schemaRefs>
</ds:datastoreItem>
</file>

<file path=customXml/itemProps4.xml><?xml version="1.0" encoding="utf-8"?>
<ds:datastoreItem xmlns:ds="http://schemas.openxmlformats.org/officeDocument/2006/customXml" ds:itemID="{A08BB855-68F3-4EFB-B516-722E7747DE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LibbyP</dc:creator>
  <cp:lastModifiedBy>Camilla Vickerage</cp:lastModifiedBy>
  <cp:revision>17</cp:revision>
  <cp:lastPrinted>2019-09-04T09:29:00Z</cp:lastPrinted>
  <dcterms:created xsi:type="dcterms:W3CDTF">2024-06-12T12:25:00Z</dcterms:created>
  <dcterms:modified xsi:type="dcterms:W3CDTF">2024-08-19T14:20:00Z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0x0101009D5D8C4F6BCF6F42B44A263CBC3CCFB4002DD9F39831CE6148909117B2ACB8A7BA</vt:lpwstr>
  </property>
</Properties>
</file>